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41" w:rsidRDefault="00DC4241" w:rsidP="00901E92">
      <w:pPr>
        <w:widowControl/>
        <w:spacing w:line="280" w:lineRule="exact"/>
        <w:jc w:val="both"/>
        <w:rPr>
          <w:rFonts w:ascii="Arial" w:hAnsi="Arial" w:cs="Arial"/>
          <w:color w:val="000000"/>
          <w:kern w:val="0"/>
          <w:sz w:val="22"/>
        </w:rPr>
      </w:pPr>
    </w:p>
    <w:p w:rsidR="00DC4241" w:rsidRDefault="00DC4241" w:rsidP="00901E92">
      <w:pPr>
        <w:widowControl/>
        <w:spacing w:line="280" w:lineRule="exact"/>
        <w:jc w:val="both"/>
        <w:rPr>
          <w:rFonts w:ascii="Arial" w:hAnsi="Arial" w:cs="Arial"/>
          <w:color w:val="000000"/>
          <w:kern w:val="0"/>
          <w:sz w:val="22"/>
        </w:rPr>
      </w:pPr>
    </w:p>
    <w:p w:rsidR="00DC4241" w:rsidRDefault="00DC4241" w:rsidP="00901E92">
      <w:pPr>
        <w:widowControl/>
        <w:spacing w:line="280" w:lineRule="exact"/>
        <w:jc w:val="both"/>
        <w:rPr>
          <w:rFonts w:ascii="Times New Roman" w:hAnsi="Times New Roman"/>
          <w:szCs w:val="24"/>
        </w:rPr>
      </w:pPr>
    </w:p>
    <w:p w:rsidR="00DC4241" w:rsidRDefault="00DC4241" w:rsidP="00901E92">
      <w:pPr>
        <w:widowControl/>
        <w:spacing w:line="280" w:lineRule="exact"/>
        <w:jc w:val="both"/>
      </w:pPr>
    </w:p>
    <w:p w:rsidR="00DC4241" w:rsidRDefault="00DC4241" w:rsidP="00901E92">
      <w:pPr>
        <w:widowControl/>
        <w:spacing w:line="280" w:lineRule="exact"/>
        <w:jc w:val="both"/>
      </w:pPr>
    </w:p>
    <w:p w:rsidR="00DC4241" w:rsidRDefault="00DC4241" w:rsidP="00901E92">
      <w:pPr>
        <w:widowControl/>
        <w:spacing w:line="280" w:lineRule="exact"/>
        <w:jc w:val="both"/>
      </w:pPr>
    </w:p>
    <w:p w:rsidR="00DC4241" w:rsidRDefault="00DC4241" w:rsidP="00901E92">
      <w:pPr>
        <w:widowControl/>
        <w:spacing w:line="280" w:lineRule="exact"/>
        <w:jc w:val="both"/>
      </w:pPr>
    </w:p>
    <w:p w:rsidR="00DC4241" w:rsidRPr="00AC191D" w:rsidRDefault="00D72707" w:rsidP="00901E92">
      <w:pPr>
        <w:widowControl/>
        <w:spacing w:line="280" w:lineRule="exact"/>
        <w:jc w:val="both"/>
      </w:pPr>
      <w:r w:rsidRPr="00AC191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-323850</wp:posOffset>
            </wp:positionV>
            <wp:extent cx="3054350" cy="1612900"/>
            <wp:effectExtent l="19050" t="0" r="0" b="0"/>
            <wp:wrapSquare wrapText="bothSides"/>
            <wp:docPr id="5" name="圖片 1" descr="rgb_stacked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rgb_stacked_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241" w:rsidRPr="00AC191D" w:rsidRDefault="00DC4241" w:rsidP="00901E92">
      <w:pPr>
        <w:widowControl/>
        <w:spacing w:line="280" w:lineRule="exact"/>
        <w:jc w:val="both"/>
      </w:pPr>
    </w:p>
    <w:p w:rsidR="00DC4241" w:rsidRPr="00AC191D" w:rsidRDefault="00DC4241" w:rsidP="00901E92">
      <w:pPr>
        <w:widowControl/>
        <w:spacing w:line="280" w:lineRule="exact"/>
        <w:jc w:val="both"/>
      </w:pPr>
    </w:p>
    <w:p w:rsidR="00DC4241" w:rsidRPr="00AC191D" w:rsidRDefault="00DC4241" w:rsidP="00901E92">
      <w:pPr>
        <w:widowControl/>
        <w:spacing w:line="280" w:lineRule="exact"/>
        <w:jc w:val="both"/>
      </w:pPr>
    </w:p>
    <w:p w:rsidR="00DC4241" w:rsidRPr="00AC191D" w:rsidRDefault="00DC4241" w:rsidP="00901E92">
      <w:pPr>
        <w:widowControl/>
        <w:spacing w:line="280" w:lineRule="exact"/>
        <w:jc w:val="both"/>
      </w:pPr>
    </w:p>
    <w:p w:rsidR="00DC4241" w:rsidRPr="00AC191D" w:rsidRDefault="00DC4241" w:rsidP="00901E92">
      <w:pPr>
        <w:widowControl/>
        <w:spacing w:line="280" w:lineRule="exact"/>
        <w:jc w:val="both"/>
      </w:pPr>
    </w:p>
    <w:p w:rsidR="00DC4241" w:rsidRPr="00AC191D" w:rsidRDefault="00DC4241" w:rsidP="00901E92">
      <w:pPr>
        <w:widowControl/>
        <w:spacing w:line="280" w:lineRule="exact"/>
        <w:jc w:val="both"/>
      </w:pPr>
    </w:p>
    <w:p w:rsidR="00DC4241" w:rsidRPr="00AC191D" w:rsidRDefault="00DC4241" w:rsidP="00901E92">
      <w:pPr>
        <w:widowControl/>
        <w:spacing w:line="280" w:lineRule="exact"/>
        <w:jc w:val="both"/>
      </w:pPr>
    </w:p>
    <w:p w:rsidR="00DC4241" w:rsidRPr="00AC191D" w:rsidRDefault="00DC4241" w:rsidP="00901E92">
      <w:pPr>
        <w:widowControl/>
        <w:spacing w:line="280" w:lineRule="exact"/>
        <w:jc w:val="both"/>
      </w:pPr>
    </w:p>
    <w:p w:rsidR="00DC4241" w:rsidRPr="00AC191D" w:rsidRDefault="00DC4241" w:rsidP="00901E92">
      <w:pPr>
        <w:widowControl/>
        <w:spacing w:line="280" w:lineRule="exact"/>
        <w:jc w:val="both"/>
      </w:pPr>
    </w:p>
    <w:p w:rsidR="00DC4241" w:rsidRPr="00AC191D" w:rsidRDefault="00DC4241" w:rsidP="00901E92">
      <w:pPr>
        <w:pStyle w:val="3"/>
        <w:snapToGrid/>
        <w:rPr>
          <w:rFonts w:ascii="Arial" w:hAnsi="Arial" w:cs="Arial"/>
          <w:bCs w:val="0"/>
          <w:sz w:val="56"/>
          <w:szCs w:val="56"/>
          <w:u w:val="none"/>
        </w:rPr>
      </w:pPr>
    </w:p>
    <w:p w:rsidR="00DC4241" w:rsidRPr="00AC191D" w:rsidRDefault="00DC4241" w:rsidP="00901E92">
      <w:pPr>
        <w:pStyle w:val="3"/>
        <w:snapToGrid/>
        <w:jc w:val="center"/>
        <w:rPr>
          <w:rFonts w:ascii="Arial" w:hAnsi="Arial" w:cs="Arial"/>
          <w:bCs w:val="0"/>
          <w:sz w:val="56"/>
          <w:szCs w:val="56"/>
          <w:u w:val="none"/>
        </w:rPr>
      </w:pPr>
      <w:r w:rsidRPr="00AC191D">
        <w:rPr>
          <w:rFonts w:ascii="Arial" w:hAnsi="Arial" w:cs="Arial"/>
          <w:bCs w:val="0"/>
          <w:sz w:val="56"/>
          <w:szCs w:val="56"/>
          <w:u w:val="none"/>
        </w:rPr>
        <w:t xml:space="preserve">The </w:t>
      </w:r>
      <w:r w:rsidRPr="00AC191D">
        <w:rPr>
          <w:rFonts w:ascii="Arial" w:hAnsi="Arial" w:cs="Arial"/>
          <w:bCs w:val="0"/>
          <w:sz w:val="56"/>
          <w:szCs w:val="56"/>
          <w:u w:val="none"/>
          <w:lang w:eastAsia="zh-HK"/>
        </w:rPr>
        <w:t xml:space="preserve">HKICPA </w:t>
      </w:r>
      <w:r w:rsidRPr="00AC191D">
        <w:rPr>
          <w:rFonts w:ascii="Arial" w:hAnsi="Arial" w:cs="Arial"/>
          <w:bCs w:val="0"/>
          <w:sz w:val="56"/>
          <w:szCs w:val="56"/>
          <w:u w:val="none"/>
        </w:rPr>
        <w:t>Accounting and</w:t>
      </w:r>
    </w:p>
    <w:p w:rsidR="00DC4241" w:rsidRPr="00AC191D" w:rsidRDefault="00DC4241" w:rsidP="00901E92">
      <w:pPr>
        <w:pStyle w:val="3"/>
        <w:snapToGrid/>
        <w:jc w:val="center"/>
        <w:rPr>
          <w:rFonts w:ascii="Arial" w:hAnsi="Arial" w:cs="Arial"/>
          <w:bCs w:val="0"/>
          <w:sz w:val="56"/>
          <w:szCs w:val="56"/>
          <w:u w:val="none"/>
        </w:rPr>
      </w:pPr>
      <w:r w:rsidRPr="00AC191D">
        <w:rPr>
          <w:rFonts w:ascii="Arial" w:hAnsi="Arial" w:cs="Arial"/>
          <w:bCs w:val="0"/>
          <w:sz w:val="56"/>
          <w:szCs w:val="56"/>
          <w:u w:val="none"/>
        </w:rPr>
        <w:t>Business Management</w:t>
      </w:r>
    </w:p>
    <w:p w:rsidR="00DC4241" w:rsidRPr="00AC191D" w:rsidRDefault="00DC4241" w:rsidP="00901E92">
      <w:pPr>
        <w:pStyle w:val="3"/>
        <w:snapToGrid/>
        <w:jc w:val="center"/>
        <w:rPr>
          <w:rFonts w:ascii="Arial" w:hAnsi="Arial" w:cs="Arial"/>
          <w:bCs w:val="0"/>
          <w:sz w:val="56"/>
          <w:szCs w:val="56"/>
          <w:u w:val="none"/>
        </w:rPr>
      </w:pPr>
      <w:r w:rsidRPr="00AC191D">
        <w:rPr>
          <w:rFonts w:ascii="Arial" w:hAnsi="Arial" w:cs="Arial"/>
          <w:bCs w:val="0"/>
          <w:sz w:val="56"/>
          <w:szCs w:val="56"/>
          <w:u w:val="none"/>
        </w:rPr>
        <w:t>Case Competition</w:t>
      </w:r>
    </w:p>
    <w:p w:rsidR="00DC4241" w:rsidRPr="00AC191D" w:rsidRDefault="00DC4241" w:rsidP="00901E92">
      <w:pPr>
        <w:pStyle w:val="a0"/>
        <w:ind w:left="0"/>
        <w:jc w:val="center"/>
        <w:rPr>
          <w:b/>
        </w:rPr>
      </w:pPr>
    </w:p>
    <w:p w:rsidR="00DC4241" w:rsidRPr="00AC191D" w:rsidRDefault="00935542" w:rsidP="00901E92">
      <w:pPr>
        <w:pStyle w:val="a0"/>
        <w:ind w:left="0"/>
        <w:jc w:val="center"/>
        <w:rPr>
          <w:rFonts w:ascii="Arial" w:hAnsi="Arial" w:cs="Arial"/>
          <w:b/>
          <w:sz w:val="56"/>
          <w:szCs w:val="56"/>
        </w:rPr>
      </w:pPr>
      <w:r w:rsidRPr="00AC191D">
        <w:rPr>
          <w:rFonts w:ascii="Arial" w:hAnsi="Arial" w:cs="Arial"/>
          <w:b/>
          <w:sz w:val="56"/>
          <w:szCs w:val="56"/>
        </w:rPr>
        <w:t>201</w:t>
      </w:r>
      <w:r w:rsidR="006019B2" w:rsidRPr="00AC191D">
        <w:rPr>
          <w:rFonts w:ascii="Arial" w:hAnsi="Arial" w:cs="Arial"/>
          <w:b/>
          <w:sz w:val="56"/>
          <w:szCs w:val="56"/>
        </w:rPr>
        <w:t>8</w:t>
      </w:r>
      <w:r w:rsidR="00DC4241" w:rsidRPr="00AC191D">
        <w:rPr>
          <w:rFonts w:ascii="Arial" w:hAnsi="Arial" w:cs="Arial"/>
          <w:b/>
          <w:sz w:val="56"/>
          <w:szCs w:val="56"/>
        </w:rPr>
        <w:t>-</w:t>
      </w:r>
      <w:r w:rsidR="006019B2" w:rsidRPr="00AC191D">
        <w:rPr>
          <w:rFonts w:ascii="Arial" w:hAnsi="Arial" w:cs="Arial"/>
          <w:b/>
          <w:sz w:val="56"/>
          <w:szCs w:val="56"/>
        </w:rPr>
        <w:t>19</w:t>
      </w:r>
    </w:p>
    <w:p w:rsidR="00DC4241" w:rsidRPr="00AC191D" w:rsidRDefault="00DC4241" w:rsidP="00901E92">
      <w:pPr>
        <w:pStyle w:val="a0"/>
        <w:ind w:left="0"/>
        <w:jc w:val="center"/>
      </w:pPr>
    </w:p>
    <w:p w:rsidR="00DC4241" w:rsidRPr="00AC191D" w:rsidRDefault="00DC4241" w:rsidP="00901E92">
      <w:pPr>
        <w:pStyle w:val="a0"/>
        <w:ind w:left="0"/>
        <w:jc w:val="center"/>
      </w:pPr>
    </w:p>
    <w:p w:rsidR="00DC4241" w:rsidRPr="00AC191D" w:rsidRDefault="00DC4241" w:rsidP="00901E92">
      <w:pPr>
        <w:pStyle w:val="3"/>
        <w:snapToGrid/>
        <w:jc w:val="center"/>
        <w:rPr>
          <w:rFonts w:ascii="Arial" w:hAnsi="Arial" w:cs="Arial"/>
          <w:bCs w:val="0"/>
          <w:sz w:val="56"/>
          <w:szCs w:val="56"/>
          <w:u w:val="none"/>
        </w:rPr>
      </w:pPr>
    </w:p>
    <w:p w:rsidR="00DC4241" w:rsidRPr="00AC191D" w:rsidRDefault="00DC4241" w:rsidP="00901E92">
      <w:pPr>
        <w:pStyle w:val="3"/>
        <w:snapToGrid/>
        <w:jc w:val="center"/>
        <w:rPr>
          <w:rFonts w:ascii="Arial" w:hAnsi="Arial" w:cs="Arial"/>
          <w:bCs w:val="0"/>
          <w:sz w:val="56"/>
          <w:szCs w:val="56"/>
          <w:u w:val="none"/>
        </w:rPr>
      </w:pPr>
      <w:r w:rsidRPr="00AC191D">
        <w:rPr>
          <w:rFonts w:ascii="Arial" w:hAnsi="Arial" w:cs="Arial"/>
          <w:bCs w:val="0"/>
          <w:sz w:val="56"/>
          <w:szCs w:val="56"/>
          <w:u w:val="none"/>
        </w:rPr>
        <w:t xml:space="preserve">(Level </w:t>
      </w:r>
      <w:r w:rsidRPr="00AC191D">
        <w:rPr>
          <w:rFonts w:ascii="Arial" w:hAnsi="Arial" w:cs="Arial" w:hint="eastAsia"/>
          <w:bCs w:val="0"/>
          <w:sz w:val="56"/>
          <w:szCs w:val="56"/>
          <w:u w:val="none"/>
        </w:rPr>
        <w:t>2</w:t>
      </w:r>
      <w:r w:rsidRPr="00AC191D">
        <w:rPr>
          <w:rFonts w:ascii="Arial" w:hAnsi="Arial" w:cs="Arial"/>
          <w:bCs w:val="0"/>
          <w:sz w:val="56"/>
          <w:szCs w:val="56"/>
          <w:u w:val="none"/>
        </w:rPr>
        <w:t>)</w:t>
      </w:r>
    </w:p>
    <w:p w:rsidR="00DC4241" w:rsidRPr="00AC191D" w:rsidRDefault="00DC4241" w:rsidP="00901E92">
      <w:pPr>
        <w:widowControl/>
        <w:spacing w:line="280" w:lineRule="exact"/>
        <w:jc w:val="both"/>
        <w:rPr>
          <w:rFonts w:ascii="Times New Roman" w:hAnsi="Times New Roman"/>
          <w:szCs w:val="24"/>
        </w:rPr>
      </w:pPr>
    </w:p>
    <w:p w:rsidR="00DC4241" w:rsidRPr="00AC191D" w:rsidRDefault="00DC4241" w:rsidP="00901E92">
      <w:pPr>
        <w:widowControl/>
        <w:spacing w:line="280" w:lineRule="exact"/>
        <w:jc w:val="both"/>
      </w:pPr>
    </w:p>
    <w:p w:rsidR="00DC4241" w:rsidRPr="00AC191D" w:rsidRDefault="00DC4241" w:rsidP="00901E92">
      <w:pPr>
        <w:widowControl/>
        <w:spacing w:line="280" w:lineRule="exact"/>
        <w:jc w:val="both"/>
      </w:pPr>
    </w:p>
    <w:p w:rsidR="00DC4241" w:rsidRPr="00AC191D" w:rsidRDefault="00DC4241" w:rsidP="00901E92">
      <w:pPr>
        <w:widowControl/>
        <w:spacing w:line="280" w:lineRule="exact"/>
        <w:jc w:val="both"/>
      </w:pPr>
    </w:p>
    <w:p w:rsidR="00DC4241" w:rsidRPr="00AC191D" w:rsidRDefault="00DC4241" w:rsidP="00901E92">
      <w:pPr>
        <w:widowControl/>
        <w:spacing w:line="280" w:lineRule="exact"/>
        <w:jc w:val="both"/>
      </w:pPr>
    </w:p>
    <w:p w:rsidR="00DC4241" w:rsidRPr="00AC191D" w:rsidRDefault="00DC4241" w:rsidP="00901E92">
      <w:pPr>
        <w:widowControl/>
        <w:spacing w:line="280" w:lineRule="exact"/>
        <w:jc w:val="both"/>
      </w:pPr>
    </w:p>
    <w:p w:rsidR="00DC4241" w:rsidRPr="00AC191D" w:rsidRDefault="00DC4241" w:rsidP="00901E92">
      <w:pPr>
        <w:widowControl/>
        <w:spacing w:line="280" w:lineRule="exact"/>
        <w:jc w:val="both"/>
      </w:pPr>
    </w:p>
    <w:p w:rsidR="00DC4241" w:rsidRPr="00AC191D" w:rsidRDefault="00DC4241" w:rsidP="00901E92">
      <w:pPr>
        <w:widowControl/>
        <w:spacing w:line="280" w:lineRule="exact"/>
        <w:jc w:val="both"/>
        <w:rPr>
          <w:rFonts w:ascii="Arial" w:hAnsi="Arial" w:cs="Arial"/>
          <w:color w:val="000000"/>
          <w:kern w:val="0"/>
          <w:sz w:val="22"/>
        </w:rPr>
      </w:pPr>
    </w:p>
    <w:p w:rsidR="00DC4241" w:rsidRPr="00AC191D" w:rsidRDefault="00DC4241" w:rsidP="00901E92">
      <w:pPr>
        <w:widowControl/>
        <w:spacing w:line="280" w:lineRule="exact"/>
        <w:jc w:val="both"/>
        <w:rPr>
          <w:rFonts w:ascii="Arial" w:hAnsi="Arial" w:cs="Arial"/>
          <w:color w:val="000000"/>
          <w:kern w:val="0"/>
          <w:sz w:val="22"/>
        </w:rPr>
      </w:pPr>
    </w:p>
    <w:p w:rsidR="00FC7B47" w:rsidRPr="00C26C15" w:rsidRDefault="00FC7B47" w:rsidP="00FC7B47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:sz w:val="22"/>
          <w:szCs w:val="22"/>
          <w:lang w:eastAsia="zh-HK"/>
        </w:rPr>
      </w:pPr>
    </w:p>
    <w:p w:rsidR="00FC7B47" w:rsidRPr="00AC191D" w:rsidRDefault="00FC7B47" w:rsidP="00FC7B47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C191D">
        <w:rPr>
          <w:rFonts w:ascii="Arial" w:hAnsi="Arial" w:cs="Arial"/>
          <w:color w:val="000000"/>
          <w:sz w:val="22"/>
          <w:szCs w:val="22"/>
        </w:rPr>
        <w:lastRenderedPageBreak/>
        <w:t xml:space="preserve">Hong Kong Television Network Limited </w:t>
      </w:r>
      <w:r w:rsidRPr="00AC191D">
        <w:rPr>
          <w:rFonts w:ascii="Arial" w:eastAsia="DengXian" w:hAnsi="Arial" w:cs="Arial"/>
          <w:color w:val="000000"/>
          <w:sz w:val="22"/>
          <w:szCs w:val="22"/>
        </w:rPr>
        <w:t>(HKTV), together with its subsidiaries (</w:t>
      </w:r>
      <w:r w:rsidRPr="00AC191D">
        <w:rPr>
          <w:rFonts w:ascii="Arial" w:eastAsia="Arial Unicode MS" w:hAnsi="Arial" w:cs="Arial"/>
          <w:sz w:val="22"/>
          <w:szCs w:val="22"/>
        </w:rPr>
        <w:t>hereinafter referred to as the “Group”</w:t>
      </w:r>
      <w:r w:rsidRPr="00AC191D">
        <w:rPr>
          <w:rFonts w:ascii="Arial" w:eastAsia="DengXian" w:hAnsi="Arial" w:cs="Arial"/>
          <w:color w:val="000000"/>
          <w:sz w:val="22"/>
          <w:szCs w:val="22"/>
        </w:rPr>
        <w:t xml:space="preserve">) </w:t>
      </w:r>
      <w:r w:rsidRPr="00AC191D">
        <w:rPr>
          <w:rFonts w:ascii="Arial" w:hAnsi="Arial" w:cs="Arial"/>
          <w:color w:val="000000"/>
          <w:sz w:val="22"/>
          <w:szCs w:val="22"/>
        </w:rPr>
        <w:t xml:space="preserve">currently engages in the development of Hong Kong's largest 24-hour online shopping mall, </w:t>
      </w:r>
      <w:proofErr w:type="spellStart"/>
      <w:r w:rsidRPr="00AC191D">
        <w:rPr>
          <w:rFonts w:ascii="Arial" w:hAnsi="Arial" w:cs="Arial"/>
          <w:color w:val="000000"/>
          <w:sz w:val="22"/>
          <w:szCs w:val="22"/>
        </w:rPr>
        <w:t>HKTVmall</w:t>
      </w:r>
      <w:proofErr w:type="spellEnd"/>
      <w:r w:rsidRPr="00AC191D">
        <w:rPr>
          <w:rFonts w:ascii="Arial" w:hAnsi="Arial" w:cs="Arial"/>
          <w:color w:val="000000"/>
          <w:sz w:val="22"/>
          <w:szCs w:val="22"/>
        </w:rPr>
        <w:t xml:space="preserve">. As an innovative retail leader, HKTV’s </w:t>
      </w:r>
      <w:r w:rsidRPr="00AC191D">
        <w:rPr>
          <w:rFonts w:ascii="Arial" w:hAnsi="Arial" w:cs="Arial"/>
          <w:sz w:val="22"/>
          <w:szCs w:val="22"/>
          <w:shd w:val="clear" w:color="auto" w:fill="FFFFFF"/>
        </w:rPr>
        <w:t xml:space="preserve">products and services range from online shopping, entertainment, delivery service </w:t>
      </w:r>
      <w:r w:rsidRPr="00AC191D">
        <w:rPr>
          <w:rFonts w:ascii="Arial" w:hAnsi="Arial" w:cs="Arial"/>
          <w:color w:val="000000"/>
          <w:sz w:val="22"/>
          <w:szCs w:val="22"/>
        </w:rPr>
        <w:t>for local residential areas</w:t>
      </w:r>
      <w:r w:rsidRPr="00AC191D">
        <w:rPr>
          <w:rFonts w:ascii="Arial" w:hAnsi="Arial" w:cs="Arial"/>
          <w:sz w:val="22"/>
          <w:szCs w:val="22"/>
          <w:shd w:val="clear" w:color="auto" w:fill="FFFFFF"/>
        </w:rPr>
        <w:t xml:space="preserve"> to impressive customer experience.</w:t>
      </w:r>
      <w:r w:rsidRPr="00AC191D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HKTV has grown rapidly in the past three years since the official launch of </w:t>
      </w:r>
      <w:proofErr w:type="spellStart"/>
      <w:r w:rsidRPr="00AC191D">
        <w:rPr>
          <w:rFonts w:ascii="Arial" w:hAnsi="Arial" w:cs="Arial"/>
          <w:sz w:val="22"/>
          <w:szCs w:val="22"/>
          <w:shd w:val="clear" w:color="auto" w:fill="FFFFFF"/>
          <w:lang w:val="en-US"/>
        </w:rPr>
        <w:t>HKTVmall</w:t>
      </w:r>
      <w:proofErr w:type="spellEnd"/>
      <w:r w:rsidRPr="00AC191D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in February 2015.</w:t>
      </w:r>
    </w:p>
    <w:p w:rsidR="00FC7B47" w:rsidRPr="00AC191D" w:rsidRDefault="00FC7B47" w:rsidP="00FC7B47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FC7B47" w:rsidRPr="00AC191D" w:rsidRDefault="00FC7B47" w:rsidP="00FC7B47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191D">
        <w:rPr>
          <w:rFonts w:ascii="Arial" w:hAnsi="Arial" w:cs="Arial"/>
          <w:sz w:val="22"/>
          <w:szCs w:val="22"/>
        </w:rPr>
        <w:t xml:space="preserve">HKTV possesses extensive and successful experience in telecom liberalization and applications from its legacy </w:t>
      </w:r>
      <w:r w:rsidRPr="00AC191D">
        <w:rPr>
          <w:rFonts w:ascii="Arial" w:hAnsi="Arial" w:cs="Arial"/>
          <w:color w:val="000000"/>
          <w:sz w:val="22"/>
          <w:szCs w:val="22"/>
          <w:shd w:val="clear" w:color="auto" w:fill="FFFFFF"/>
        </w:rPr>
        <w:t>City Telecom (H.K.) LTD. (City Telecom)</w:t>
      </w:r>
      <w:r w:rsidRPr="00AC191D">
        <w:rPr>
          <w:rFonts w:ascii="Arial" w:hAnsi="Arial" w:cs="Arial"/>
          <w:sz w:val="22"/>
          <w:szCs w:val="22"/>
        </w:rPr>
        <w:t xml:space="preserve">, </w:t>
      </w:r>
      <w:r w:rsidRPr="00AC191D">
        <w:rPr>
          <w:rFonts w:ascii="Arial" w:hAnsi="Arial" w:cs="Arial"/>
          <w:color w:val="000000"/>
          <w:sz w:val="22"/>
          <w:szCs w:val="22"/>
        </w:rPr>
        <w:t xml:space="preserve">established in 1992 </w:t>
      </w:r>
      <w:r w:rsidRPr="00AC191D">
        <w:rPr>
          <w:rFonts w:ascii="Arial" w:hAnsi="Arial" w:cs="Arial"/>
          <w:color w:val="000000"/>
          <w:sz w:val="22"/>
          <w:szCs w:val="22"/>
          <w:shd w:val="clear" w:color="auto" w:fill="FFFFFF"/>
        </w:rPr>
        <w:t>and</w:t>
      </w:r>
      <w:r w:rsidRPr="00AC191D">
        <w:rPr>
          <w:rFonts w:ascii="Arial" w:hAnsi="Arial" w:cs="Arial"/>
          <w:color w:val="000000"/>
          <w:sz w:val="22"/>
          <w:szCs w:val="22"/>
        </w:rPr>
        <w:t xml:space="preserve"> listed on the Main Board of the Stock Exchange of Hong Kong Limited in </w:t>
      </w:r>
      <w:r w:rsidRPr="00AC191D">
        <w:rPr>
          <w:rFonts w:ascii="Arial" w:eastAsia="DengXian" w:hAnsi="Arial" w:cs="Arial"/>
          <w:color w:val="000000"/>
          <w:sz w:val="22"/>
          <w:szCs w:val="22"/>
        </w:rPr>
        <w:t>August</w:t>
      </w:r>
      <w:r w:rsidRPr="00AC191D">
        <w:rPr>
          <w:rFonts w:ascii="Arial" w:hAnsi="Arial" w:cs="Arial"/>
          <w:color w:val="000000"/>
          <w:sz w:val="22"/>
          <w:szCs w:val="22"/>
        </w:rPr>
        <w:t xml:space="preserve"> 1997, with stock code:1137. </w:t>
      </w:r>
      <w:r w:rsidRPr="00AC191D">
        <w:rPr>
          <w:rFonts w:ascii="Arial" w:hAnsi="Arial" w:cs="Arial"/>
          <w:sz w:val="22"/>
          <w:szCs w:val="22"/>
        </w:rPr>
        <w:t xml:space="preserve"> </w:t>
      </w:r>
      <w:r w:rsidRPr="00AC191D">
        <w:rPr>
          <w:rFonts w:ascii="Arial" w:hAnsi="Arial" w:cs="Arial"/>
          <w:color w:val="000000"/>
          <w:sz w:val="22"/>
          <w:szCs w:val="22"/>
        </w:rPr>
        <w:t xml:space="preserve">In January 2013, HKTV was renamed from </w:t>
      </w:r>
      <w:r w:rsidRPr="00AC191D">
        <w:rPr>
          <w:rFonts w:ascii="Arial" w:hAnsi="Arial" w:cs="Arial"/>
          <w:sz w:val="22"/>
          <w:szCs w:val="22"/>
        </w:rPr>
        <w:t>City Telecom.</w:t>
      </w:r>
      <w:r w:rsidRPr="00AC191D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In recent years, motivated by the fact that </w:t>
      </w:r>
      <w:r w:rsidRPr="00AC191D">
        <w:rPr>
          <w:rFonts w:ascii="Arial" w:hAnsi="Arial" w:cs="Arial"/>
          <w:sz w:val="22"/>
          <w:szCs w:val="22"/>
        </w:rPr>
        <w:t>Hong Kong lagged its neighbourhood areas in e-commerce development,</w:t>
      </w:r>
      <w:r w:rsidRPr="00AC191D">
        <w:rPr>
          <w:rFonts w:ascii="Arial" w:eastAsia="PMingLiU" w:hAnsi="Arial" w:cs="Arial"/>
          <w:sz w:val="22"/>
          <w:szCs w:val="22"/>
          <w:shd w:val="clear" w:color="auto" w:fill="FFFFFF"/>
        </w:rPr>
        <w:t xml:space="preserve"> </w:t>
      </w:r>
      <w:r w:rsidRPr="00AC191D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HKTV has been focusing </w:t>
      </w:r>
      <w:r w:rsidRPr="00AC191D">
        <w:rPr>
          <w:rFonts w:ascii="Arial" w:eastAsia="PMingLiU" w:hAnsi="Arial" w:cs="Arial"/>
          <w:sz w:val="22"/>
          <w:szCs w:val="22"/>
          <w:shd w:val="clear" w:color="auto" w:fill="FFFFFF"/>
          <w:lang w:val="en-US"/>
        </w:rPr>
        <w:t>on</w:t>
      </w:r>
      <w:r w:rsidRPr="00AC191D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promoting local e-commerce. </w:t>
      </w:r>
    </w:p>
    <w:p w:rsidR="00FC7B47" w:rsidRPr="00AC191D" w:rsidRDefault="00FC7B47" w:rsidP="00FC7B47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FC7B47" w:rsidRPr="00AC191D" w:rsidRDefault="00FC7B47" w:rsidP="00FC7B47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C191D">
        <w:rPr>
          <w:rFonts w:ascii="Arial" w:hAnsi="Arial" w:cs="Arial"/>
          <w:sz w:val="22"/>
          <w:szCs w:val="22"/>
          <w:shd w:val="clear" w:color="auto" w:fill="FFFFFF"/>
          <w:lang w:val="en-US"/>
        </w:rPr>
        <w:t>HKTV’s online shopping platforms achieved 7,600 average daily order in December 2017, with a more than HK$500 average transaction value.</w:t>
      </w:r>
      <w:r w:rsidRPr="00AC191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Around 180 to 200 delivery trucks are in operation daily </w:t>
      </w:r>
      <w:r w:rsidRPr="00AC191D">
        <w:rPr>
          <w:rFonts w:ascii="Arial" w:hAnsi="Arial" w:cs="Arial"/>
          <w:sz w:val="22"/>
          <w:szCs w:val="22"/>
        </w:rPr>
        <w:t xml:space="preserve">for the end-to-end residential and commercial delivery. An increasing product category, </w:t>
      </w:r>
      <w:r w:rsidRPr="00AC191D">
        <w:rPr>
          <w:rFonts w:ascii="Arial" w:eastAsia="DengXian" w:hAnsi="Arial" w:cs="Arial"/>
          <w:sz w:val="22"/>
          <w:szCs w:val="22"/>
        </w:rPr>
        <w:t>from supermarket and grocery products to electronics and household products are supported by three</w:t>
      </w:r>
      <w:r w:rsidRPr="00AC191D">
        <w:rPr>
          <w:rFonts w:ascii="Arial" w:hAnsi="Arial" w:cs="Arial"/>
          <w:sz w:val="22"/>
          <w:szCs w:val="22"/>
        </w:rPr>
        <w:t xml:space="preserve"> logistics centres with </w:t>
      </w:r>
      <w:r w:rsidR="00BD7BF3" w:rsidRPr="00AC191D">
        <w:rPr>
          <w:rFonts w:ascii="Arial" w:hAnsi="Arial" w:cs="Arial"/>
          <w:sz w:val="22"/>
          <w:szCs w:val="22"/>
        </w:rPr>
        <w:t xml:space="preserve">a </w:t>
      </w:r>
      <w:r w:rsidRPr="00AC191D">
        <w:rPr>
          <w:rFonts w:ascii="Arial" w:hAnsi="Arial" w:cs="Arial"/>
          <w:sz w:val="22"/>
          <w:szCs w:val="22"/>
        </w:rPr>
        <w:t xml:space="preserve">floor area over 224,000 square feet at </w:t>
      </w:r>
      <w:proofErr w:type="spellStart"/>
      <w:r w:rsidRPr="00AC191D">
        <w:rPr>
          <w:rFonts w:ascii="Arial" w:hAnsi="Arial" w:cs="Arial"/>
          <w:sz w:val="22"/>
          <w:szCs w:val="22"/>
        </w:rPr>
        <w:t>Tsing</w:t>
      </w:r>
      <w:proofErr w:type="spellEnd"/>
      <w:r w:rsidRPr="00AC191D">
        <w:rPr>
          <w:rFonts w:ascii="Arial" w:hAnsi="Arial" w:cs="Arial"/>
          <w:sz w:val="22"/>
          <w:szCs w:val="22"/>
        </w:rPr>
        <w:t xml:space="preserve"> Yi, </w:t>
      </w:r>
      <w:proofErr w:type="spellStart"/>
      <w:r w:rsidRPr="00AC191D">
        <w:rPr>
          <w:rFonts w:ascii="Arial" w:hAnsi="Arial" w:cs="Arial"/>
          <w:sz w:val="22"/>
          <w:szCs w:val="22"/>
        </w:rPr>
        <w:t>Tseung</w:t>
      </w:r>
      <w:proofErr w:type="spellEnd"/>
      <w:r w:rsidRPr="00AC191D">
        <w:rPr>
          <w:rFonts w:ascii="Arial" w:hAnsi="Arial" w:cs="Arial"/>
          <w:sz w:val="22"/>
          <w:szCs w:val="22"/>
        </w:rPr>
        <w:t xml:space="preserve"> Kwan O</w:t>
      </w:r>
      <w:r w:rsidR="00BD7BF3" w:rsidRPr="00AC191D">
        <w:rPr>
          <w:rFonts w:ascii="Arial" w:hAnsi="Arial" w:cs="Arial"/>
          <w:sz w:val="22"/>
          <w:szCs w:val="22"/>
        </w:rPr>
        <w:t>,</w:t>
      </w:r>
      <w:r w:rsidRPr="00AC191D">
        <w:rPr>
          <w:rFonts w:ascii="Arial" w:hAnsi="Arial" w:cs="Arial"/>
          <w:sz w:val="22"/>
          <w:szCs w:val="22"/>
        </w:rPr>
        <w:t xml:space="preserve"> and Kwai Chung. Since early 2018, </w:t>
      </w:r>
      <w:r w:rsidRPr="00AC191D">
        <w:rPr>
          <w:rFonts w:ascii="Arial" w:hAnsi="Arial" w:cs="Arial"/>
          <w:color w:val="000000"/>
          <w:sz w:val="22"/>
          <w:szCs w:val="22"/>
        </w:rPr>
        <w:t xml:space="preserve">the logistic </w:t>
      </w:r>
      <w:proofErr w:type="spellStart"/>
      <w:r w:rsidRPr="00AC191D">
        <w:rPr>
          <w:rFonts w:ascii="Arial" w:hAnsi="Arial" w:cs="Arial"/>
          <w:color w:val="000000"/>
          <w:sz w:val="22"/>
          <w:szCs w:val="22"/>
        </w:rPr>
        <w:t>center</w:t>
      </w:r>
      <w:proofErr w:type="spellEnd"/>
      <w:r w:rsidRPr="00AC191D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AC191D">
        <w:rPr>
          <w:rFonts w:ascii="Arial" w:hAnsi="Arial" w:cs="Arial"/>
          <w:sz w:val="22"/>
          <w:szCs w:val="22"/>
        </w:rPr>
        <w:t>Tsing</w:t>
      </w:r>
      <w:proofErr w:type="spellEnd"/>
      <w:r w:rsidRPr="00AC191D">
        <w:rPr>
          <w:rFonts w:ascii="Arial" w:hAnsi="Arial" w:cs="Arial"/>
          <w:sz w:val="22"/>
          <w:szCs w:val="22"/>
        </w:rPr>
        <w:t xml:space="preserve"> Yi has been transmitted from fully manual operation to a </w:t>
      </w:r>
      <w:r w:rsidRPr="00AC191D">
        <w:rPr>
          <w:rFonts w:ascii="Arial" w:hAnsi="Arial" w:cs="Arial"/>
          <w:color w:val="000000"/>
          <w:sz w:val="22"/>
          <w:szCs w:val="22"/>
          <w:shd w:val="clear" w:color="auto" w:fill="FFFFFF"/>
        </w:rPr>
        <w:t>robotic &amp; automatic picking &amp; warehousing system</w:t>
      </w:r>
      <w:r w:rsidRPr="00AC191D">
        <w:rPr>
          <w:rFonts w:ascii="Arial" w:hAnsi="Arial" w:cs="Arial"/>
          <w:sz w:val="22"/>
          <w:szCs w:val="22"/>
        </w:rPr>
        <w:t xml:space="preserve">. A recent initiative is to open OTO (online to offline) </w:t>
      </w:r>
      <w:r w:rsidRPr="00AC191D">
        <w:rPr>
          <w:rFonts w:ascii="Arial" w:eastAsia="DengXian" w:hAnsi="Arial" w:cs="Arial"/>
          <w:sz w:val="22"/>
          <w:szCs w:val="22"/>
        </w:rPr>
        <w:t>physical</w:t>
      </w:r>
      <w:r w:rsidRPr="00AC191D">
        <w:rPr>
          <w:rFonts w:ascii="Arial" w:eastAsia="PMingLiU" w:hAnsi="Arial" w:cs="Arial"/>
          <w:sz w:val="22"/>
          <w:szCs w:val="22"/>
        </w:rPr>
        <w:t xml:space="preserve"> </w:t>
      </w:r>
      <w:r w:rsidRPr="00AC191D">
        <w:rPr>
          <w:rFonts w:ascii="Arial" w:hAnsi="Arial" w:cs="Arial"/>
          <w:sz w:val="22"/>
          <w:szCs w:val="22"/>
        </w:rPr>
        <w:t xml:space="preserve">shops </w:t>
      </w:r>
      <w:r w:rsidRPr="00AC191D">
        <w:rPr>
          <w:rFonts w:ascii="Arial" w:eastAsia="DengXian" w:hAnsi="Arial" w:cs="Arial"/>
          <w:sz w:val="22"/>
          <w:szCs w:val="22"/>
        </w:rPr>
        <w:t>to</w:t>
      </w:r>
      <w:r w:rsidRPr="00AC191D">
        <w:rPr>
          <w:rFonts w:ascii="Arial" w:eastAsia="PMingLiU" w:hAnsi="Arial" w:cs="Arial"/>
          <w:sz w:val="22"/>
          <w:szCs w:val="22"/>
        </w:rPr>
        <w:t xml:space="preserve"> </w:t>
      </w:r>
      <w:r w:rsidRPr="00AC191D">
        <w:rPr>
          <w:rFonts w:ascii="Arial" w:hAnsi="Arial" w:cs="Arial"/>
          <w:sz w:val="22"/>
          <w:szCs w:val="22"/>
        </w:rPr>
        <w:t xml:space="preserve">enhance its presence to </w:t>
      </w:r>
      <w:r w:rsidRPr="00AC191D">
        <w:rPr>
          <w:rFonts w:ascii="Arial" w:eastAsia="DengXian" w:hAnsi="Arial" w:cs="Arial"/>
          <w:sz w:val="22"/>
          <w:szCs w:val="22"/>
        </w:rPr>
        <w:t xml:space="preserve">the community </w:t>
      </w:r>
      <w:r w:rsidRPr="00AC191D">
        <w:rPr>
          <w:rFonts w:ascii="Arial" w:hAnsi="Arial" w:cs="Arial"/>
          <w:sz w:val="22"/>
          <w:szCs w:val="22"/>
        </w:rPr>
        <w:t>and attract customers to pick up their online orders. HKTV also accelerated its expansion through the acquisition of Groupon HK in March 2017, which is rebranded as “</w:t>
      </w:r>
      <w:proofErr w:type="spellStart"/>
      <w:r w:rsidRPr="00AC191D">
        <w:rPr>
          <w:rFonts w:ascii="Arial" w:hAnsi="Arial" w:cs="Arial"/>
          <w:sz w:val="22"/>
          <w:szCs w:val="22"/>
        </w:rPr>
        <w:t>HoKoBuy</w:t>
      </w:r>
      <w:proofErr w:type="spellEnd"/>
      <w:r w:rsidRPr="00AC191D">
        <w:rPr>
          <w:rFonts w:ascii="Arial" w:hAnsi="Arial" w:cs="Arial"/>
          <w:sz w:val="22"/>
          <w:szCs w:val="22"/>
        </w:rPr>
        <w:t xml:space="preserve">” in June 2017, to complement its e-voucher segment. </w:t>
      </w:r>
    </w:p>
    <w:p w:rsidR="00FC7B47" w:rsidRPr="00AC191D" w:rsidRDefault="00FC7B47" w:rsidP="00FC7B47">
      <w:pPr>
        <w:pStyle w:val="Normal10"/>
        <w:rPr>
          <w:rFonts w:ascii="Arial" w:eastAsia="Arial Unicode MS" w:hAnsi="Arial" w:cs="Arial"/>
          <w:sz w:val="22"/>
          <w:szCs w:val="22"/>
        </w:rPr>
      </w:pPr>
    </w:p>
    <w:p w:rsidR="00615823" w:rsidRPr="00AC191D" w:rsidRDefault="00FC7B47" w:rsidP="00FC7B47">
      <w:pPr>
        <w:widowControl/>
        <w:jc w:val="both"/>
        <w:rPr>
          <w:rFonts w:ascii="Arial" w:hAnsi="Arial" w:cs="Arial"/>
          <w:color w:val="000000"/>
          <w:kern w:val="0"/>
          <w:sz w:val="22"/>
          <w:u w:val="single"/>
        </w:rPr>
      </w:pPr>
      <w:r w:rsidRPr="00AC191D">
        <w:rPr>
          <w:rFonts w:ascii="Arial" w:eastAsia="Arial Unicode MS" w:hAnsi="Arial" w:cs="Arial"/>
          <w:sz w:val="22"/>
        </w:rPr>
        <w:t>During the financial year ended 31 December 201</w:t>
      </w:r>
      <w:r w:rsidRPr="00AC191D">
        <w:rPr>
          <w:rFonts w:ascii="Arial" w:eastAsia="Arial Unicode MS" w:hAnsi="Arial" w:cs="Arial"/>
          <w:sz w:val="22"/>
          <w:lang w:eastAsia="zh-CN"/>
        </w:rPr>
        <w:t>7</w:t>
      </w:r>
      <w:r w:rsidRPr="00AC191D">
        <w:rPr>
          <w:rFonts w:ascii="Arial" w:eastAsia="Arial Unicode MS" w:hAnsi="Arial" w:cs="Arial"/>
          <w:sz w:val="22"/>
        </w:rPr>
        <w:t xml:space="preserve">, the Group enjoyed a </w:t>
      </w:r>
      <w:r w:rsidRPr="00AC191D">
        <w:rPr>
          <w:rFonts w:ascii="Arial" w:eastAsia="Times New Roman" w:hAnsi="Arial" w:cs="Arial"/>
          <w:sz w:val="22"/>
        </w:rPr>
        <w:t>strong growth in revenue to HK$487.3 million (2016: HK$187.1 million), which is, however, partially net off by the increase in costs of inventories to HK$295.2 million (2016: HK140.3 million). The Group recorded an operating expense of HK$568.6 million in 2017 (2016: HK$380.5 million) mainly for continued expansion o</w:t>
      </w:r>
      <w:r w:rsidR="00BD7BF3" w:rsidRPr="00AC191D">
        <w:rPr>
          <w:rFonts w:ascii="Arial" w:eastAsia="Times New Roman" w:hAnsi="Arial" w:cs="Arial"/>
          <w:sz w:val="22"/>
        </w:rPr>
        <w:t>f</w:t>
      </w:r>
      <w:r w:rsidRPr="00AC191D">
        <w:rPr>
          <w:rFonts w:ascii="Arial" w:eastAsia="Times New Roman" w:hAnsi="Arial" w:cs="Arial"/>
          <w:sz w:val="22"/>
        </w:rPr>
        <w:t xml:space="preserve"> logistics &amp; warehouse functions and related workforce. Overall, HKTV </w:t>
      </w:r>
      <w:r w:rsidRPr="00AC191D">
        <w:rPr>
          <w:rFonts w:ascii="Arial" w:hAnsi="Arial" w:cs="Arial"/>
          <w:sz w:val="22"/>
        </w:rPr>
        <w:t xml:space="preserve">incurred a loss of HK$204.9 million </w:t>
      </w:r>
      <w:r w:rsidRPr="00AC191D">
        <w:rPr>
          <w:rFonts w:ascii="Arial" w:eastAsia="DengXian" w:hAnsi="Arial" w:cs="Arial"/>
          <w:sz w:val="22"/>
          <w:lang w:eastAsia="zh-CN"/>
        </w:rPr>
        <w:t>in</w:t>
      </w:r>
      <w:r w:rsidRPr="00AC191D">
        <w:rPr>
          <w:rFonts w:ascii="Arial" w:hAnsi="Arial" w:cs="Arial"/>
          <w:sz w:val="22"/>
        </w:rPr>
        <w:t xml:space="preserve"> </w:t>
      </w:r>
      <w:r w:rsidRPr="00AC191D">
        <w:rPr>
          <w:rFonts w:ascii="Arial" w:eastAsia="DengXian" w:hAnsi="Arial" w:cs="Arial"/>
          <w:sz w:val="22"/>
          <w:lang w:eastAsia="zh-CN"/>
        </w:rPr>
        <w:t>2017</w:t>
      </w:r>
      <w:r w:rsidRPr="00AC191D">
        <w:rPr>
          <w:rFonts w:ascii="Arial" w:hAnsi="Arial" w:cs="Arial"/>
          <w:sz w:val="22"/>
        </w:rPr>
        <w:t xml:space="preserve">, an improvement of HK$52.2 million from the 2016 loss of HK$257.1 </w:t>
      </w:r>
      <w:r w:rsidRPr="00AC191D">
        <w:rPr>
          <w:rFonts w:ascii="Arial" w:hAnsi="Arial" w:cs="Arial"/>
          <w:sz w:val="22"/>
          <w:lang w:eastAsia="zh-CN"/>
        </w:rPr>
        <w:t>million</w:t>
      </w:r>
      <w:r w:rsidRPr="00AC191D">
        <w:rPr>
          <w:rFonts w:ascii="Arial" w:hAnsi="Arial" w:cs="Arial"/>
          <w:sz w:val="22"/>
        </w:rPr>
        <w:t>.</w:t>
      </w:r>
      <w:r w:rsidR="00935542" w:rsidRPr="00AC191D">
        <w:rPr>
          <w:rFonts w:ascii="Arial" w:hAnsi="Arial" w:cs="Arial"/>
          <w:b/>
          <w:color w:val="000000"/>
          <w:sz w:val="22"/>
        </w:rPr>
        <w:br w:type="page"/>
      </w:r>
      <w:r w:rsidR="00615823" w:rsidRPr="00AC191D">
        <w:rPr>
          <w:rFonts w:ascii="Arial" w:hAnsi="Arial" w:cs="Arial"/>
          <w:b/>
          <w:sz w:val="22"/>
          <w:u w:val="single"/>
        </w:rPr>
        <w:lastRenderedPageBreak/>
        <w:t>REQUIRED</w:t>
      </w:r>
    </w:p>
    <w:p w:rsidR="0045578A" w:rsidRPr="00AC191D" w:rsidRDefault="0045578A" w:rsidP="00E22427">
      <w:pPr>
        <w:spacing w:line="260" w:lineRule="exact"/>
        <w:ind w:leftChars="-1" w:left="-2" w:firstLine="1"/>
        <w:jc w:val="both"/>
        <w:rPr>
          <w:rFonts w:ascii="Arial" w:hAnsi="Arial" w:cs="Arial"/>
          <w:sz w:val="22"/>
        </w:rPr>
      </w:pPr>
      <w:r w:rsidRPr="00AC191D">
        <w:rPr>
          <w:rFonts w:ascii="Arial" w:hAnsi="Arial" w:cs="Arial"/>
          <w:sz w:val="22"/>
          <w:bdr w:val="none" w:sz="0" w:space="0" w:color="auto" w:frame="1"/>
        </w:rPr>
        <w:t>Although Hong Kong is witnessing steady growth in e-commerce, online shopping constitutes a small portion compared with traditional shopping in the physical malls.</w:t>
      </w:r>
      <w:r w:rsidRPr="00AC191D">
        <w:rPr>
          <w:rFonts w:ascii="Arial" w:hAnsi="Arial" w:cs="Arial"/>
          <w:sz w:val="22"/>
        </w:rPr>
        <w:t xml:space="preserve"> </w:t>
      </w:r>
      <w:r w:rsidR="00E22427" w:rsidRPr="00AC191D">
        <w:rPr>
          <w:rFonts w:ascii="Arial" w:hAnsi="Arial" w:cs="Arial"/>
          <w:sz w:val="22"/>
        </w:rPr>
        <w:t xml:space="preserve">During three years’ operation and particularly in 2017, </w:t>
      </w:r>
      <w:r w:rsidRPr="00AC191D">
        <w:rPr>
          <w:rFonts w:ascii="Arial" w:hAnsi="Arial" w:cs="Arial"/>
          <w:sz w:val="22"/>
        </w:rPr>
        <w:t>HKTV</w:t>
      </w:r>
      <w:r w:rsidR="00E22427" w:rsidRPr="00AC191D">
        <w:rPr>
          <w:rFonts w:ascii="Arial" w:hAnsi="Arial" w:cs="Arial"/>
          <w:sz w:val="22"/>
        </w:rPr>
        <w:t xml:space="preserve"> grows exponentially by </w:t>
      </w:r>
      <w:r w:rsidRPr="00AC191D">
        <w:rPr>
          <w:rFonts w:ascii="Arial" w:hAnsi="Arial" w:cs="Arial"/>
          <w:sz w:val="22"/>
        </w:rPr>
        <w:t>being the “One App to provide a One-Stop-Shop” solution to all consumers in Hong Kong.</w:t>
      </w:r>
      <w:r w:rsidR="00E22427" w:rsidRPr="00AC191D">
        <w:rPr>
          <w:rFonts w:ascii="Arial" w:hAnsi="Arial" w:cs="Arial"/>
          <w:sz w:val="22"/>
        </w:rPr>
        <w:t xml:space="preserve"> However,</w:t>
      </w:r>
      <w:r w:rsidRPr="00AC191D">
        <w:rPr>
          <w:rFonts w:ascii="Arial" w:hAnsi="Arial" w:cs="Arial"/>
          <w:sz w:val="22"/>
        </w:rPr>
        <w:t xml:space="preserve"> </w:t>
      </w:r>
      <w:r w:rsidR="00E22427" w:rsidRPr="00AC191D">
        <w:rPr>
          <w:rFonts w:ascii="Arial" w:hAnsi="Arial" w:cs="Arial"/>
          <w:sz w:val="22"/>
        </w:rPr>
        <w:t xml:space="preserve">with substantial expenditure to be invested to develop the business, HKTV may not be able to generate significant revenue and profit from </w:t>
      </w:r>
      <w:r w:rsidR="005A49D7" w:rsidRPr="00AC191D">
        <w:rPr>
          <w:rFonts w:ascii="Arial" w:hAnsi="Arial" w:cs="Arial"/>
          <w:sz w:val="22"/>
        </w:rPr>
        <w:t>its</w:t>
      </w:r>
      <w:r w:rsidR="00E22427" w:rsidRPr="00AC191D">
        <w:rPr>
          <w:rFonts w:ascii="Arial" w:hAnsi="Arial" w:cs="Arial"/>
          <w:sz w:val="22"/>
        </w:rPr>
        <w:t xml:space="preserve"> online shopping in the near future. </w:t>
      </w:r>
    </w:p>
    <w:p w:rsidR="000256A0" w:rsidRPr="00AC191D" w:rsidRDefault="000256A0" w:rsidP="00E22427">
      <w:pPr>
        <w:spacing w:line="260" w:lineRule="exact"/>
        <w:ind w:leftChars="-1" w:left="-2" w:firstLine="1"/>
        <w:jc w:val="both"/>
        <w:rPr>
          <w:rFonts w:ascii="Arial" w:hAnsi="Arial" w:cs="Arial"/>
          <w:sz w:val="22"/>
        </w:rPr>
      </w:pPr>
    </w:p>
    <w:p w:rsidR="00615823" w:rsidRPr="00AC191D" w:rsidRDefault="00945D79" w:rsidP="00901E92">
      <w:pPr>
        <w:spacing w:line="260" w:lineRule="exact"/>
        <w:ind w:leftChars="-1" w:left="-2" w:firstLine="1"/>
        <w:jc w:val="both"/>
        <w:rPr>
          <w:rFonts w:ascii="Arial" w:eastAsia="HelveticaNeueLTStd-Lt" w:hAnsi="Arial" w:cs="Arial"/>
          <w:kern w:val="0"/>
          <w:sz w:val="22"/>
          <w:lang w:eastAsia="zh-HK"/>
        </w:rPr>
      </w:pPr>
      <w:r w:rsidRPr="00AC191D">
        <w:rPr>
          <w:rFonts w:ascii="Arial" w:hAnsi="Arial" w:cs="Arial"/>
          <w:color w:val="000000"/>
          <w:sz w:val="22"/>
        </w:rPr>
        <w:t>Hong Kong Television Network Limited</w:t>
      </w:r>
      <w:r w:rsidRPr="00AC191D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 </w:t>
      </w:r>
      <w:r w:rsidR="00935542" w:rsidRPr="00AC191D">
        <w:rPr>
          <w:rFonts w:ascii="Arial" w:eastAsia="HelveticaNeueLTStd-Lt" w:hAnsi="Arial" w:cs="Arial" w:hint="eastAsia"/>
          <w:kern w:val="0"/>
          <w:sz w:val="22"/>
          <w:lang w:eastAsia="zh-HK"/>
        </w:rPr>
        <w:t>has</w:t>
      </w:r>
      <w:r w:rsidR="00615823" w:rsidRPr="00AC191D">
        <w:rPr>
          <w:rFonts w:ascii="Arial" w:eastAsia="HelveticaNeueLTStd-Lt" w:hAnsi="Arial" w:cs="Arial"/>
          <w:kern w:val="0"/>
          <w:sz w:val="22"/>
          <w:lang w:eastAsia="zh-HK"/>
        </w:rPr>
        <w:t xml:space="preserve"> </w:t>
      </w:r>
      <w:r w:rsidR="00615823" w:rsidRPr="00AC191D">
        <w:rPr>
          <w:rFonts w:ascii="Arial" w:eastAsia="HelveticaNeueLTStd-Lt" w:hAnsi="Arial" w:cs="Arial" w:hint="eastAsia"/>
          <w:kern w:val="0"/>
          <w:sz w:val="22"/>
          <w:lang w:eastAsia="zh-HK"/>
        </w:rPr>
        <w:t>invited you</w:t>
      </w:r>
      <w:r w:rsidR="00615823" w:rsidRPr="00AC191D">
        <w:rPr>
          <w:rFonts w:ascii="Arial" w:eastAsia="HelveticaNeueLTStd-Lt" w:hAnsi="Arial" w:cs="Arial"/>
          <w:kern w:val="0"/>
          <w:sz w:val="22"/>
          <w:lang w:eastAsia="zh-HK"/>
        </w:rPr>
        <w:t>,</w:t>
      </w:r>
      <w:r w:rsidR="00615823" w:rsidRPr="00AC191D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 as a management consultant</w:t>
      </w:r>
      <w:r w:rsidR="00615823" w:rsidRPr="00AC191D">
        <w:rPr>
          <w:rFonts w:ascii="Arial" w:eastAsia="HelveticaNeueLTStd-Lt" w:hAnsi="Arial" w:cs="Arial"/>
          <w:kern w:val="0"/>
          <w:sz w:val="22"/>
          <w:lang w:eastAsia="zh-HK"/>
        </w:rPr>
        <w:t>,</w:t>
      </w:r>
      <w:r w:rsidR="00615823" w:rsidRPr="00AC191D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 to prepare a </w:t>
      </w:r>
      <w:r w:rsidR="00615823" w:rsidRPr="00AC191D">
        <w:rPr>
          <w:rFonts w:ascii="Arial" w:eastAsia="HelveticaNeueLTStd-Lt" w:hAnsi="Arial" w:cs="Arial"/>
          <w:kern w:val="0"/>
          <w:sz w:val="22"/>
          <w:lang w:eastAsia="zh-HK"/>
        </w:rPr>
        <w:t xml:space="preserve">business proposal </w:t>
      </w:r>
      <w:r w:rsidR="00615823" w:rsidRPr="00AC191D">
        <w:rPr>
          <w:rFonts w:ascii="Arial" w:eastAsia="HelveticaNeueLTStd-Lt" w:hAnsi="Arial" w:cs="Arial" w:hint="eastAsia"/>
          <w:kern w:val="0"/>
          <w:sz w:val="22"/>
          <w:lang w:eastAsia="zh-HK"/>
        </w:rPr>
        <w:t>to:</w:t>
      </w:r>
    </w:p>
    <w:p w:rsidR="00615823" w:rsidRPr="00AC191D" w:rsidRDefault="00615823" w:rsidP="00901E92">
      <w:pPr>
        <w:spacing w:line="260" w:lineRule="exact"/>
        <w:ind w:leftChars="-1" w:left="-2" w:firstLine="1"/>
        <w:jc w:val="both"/>
        <w:rPr>
          <w:rFonts w:ascii="Arial" w:eastAsia="HelveticaNeueLTStd-Lt" w:hAnsi="Arial" w:cs="Arial"/>
          <w:kern w:val="0"/>
          <w:sz w:val="22"/>
          <w:lang w:eastAsia="zh-HK"/>
        </w:rPr>
      </w:pPr>
    </w:p>
    <w:tbl>
      <w:tblPr>
        <w:tblW w:w="0" w:type="auto"/>
        <w:tblInd w:w="108" w:type="dxa"/>
        <w:tblLook w:val="04A0"/>
      </w:tblPr>
      <w:tblGrid>
        <w:gridCol w:w="1402"/>
        <w:gridCol w:w="7396"/>
      </w:tblGrid>
      <w:tr w:rsidR="00615823" w:rsidRPr="00AC191D" w:rsidTr="00B10C42">
        <w:tc>
          <w:tcPr>
            <w:tcW w:w="1418" w:type="dxa"/>
          </w:tcPr>
          <w:p w:rsidR="00615823" w:rsidRPr="00AC191D" w:rsidRDefault="00615823" w:rsidP="00EE1B42">
            <w:pPr>
              <w:spacing w:line="260" w:lineRule="exact"/>
              <w:ind w:leftChars="-45" w:hangingChars="49" w:hanging="108"/>
              <w:jc w:val="both"/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 w:hint="eastAsia"/>
                <w:kern w:val="0"/>
                <w:sz w:val="22"/>
                <w:lang w:eastAsia="zh-HK"/>
              </w:rPr>
              <w:t xml:space="preserve">Part </w:t>
            </w:r>
            <w:r w:rsidR="00EE1B42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>I</w:t>
            </w:r>
          </w:p>
        </w:tc>
        <w:tc>
          <w:tcPr>
            <w:tcW w:w="7501" w:type="dxa"/>
          </w:tcPr>
          <w:p w:rsidR="00615823" w:rsidRPr="00AC191D" w:rsidRDefault="00615823" w:rsidP="006157B1">
            <w:pPr>
              <w:spacing w:line="260" w:lineRule="exact"/>
              <w:ind w:leftChars="-1" w:left="-2"/>
              <w:jc w:val="both"/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 w:hint="eastAsia"/>
                <w:kern w:val="0"/>
                <w:sz w:val="22"/>
                <w:lang w:eastAsia="zh-HK"/>
              </w:rPr>
              <w:t xml:space="preserve">Review </w:t>
            </w:r>
            <w:r w:rsidR="00945D79" w:rsidRPr="00C26C15">
              <w:rPr>
                <w:rFonts w:ascii="Arial" w:eastAsia="Arial" w:hAnsi="Arial" w:cs="Arial"/>
                <w:b/>
                <w:sz w:val="22"/>
                <w:u w:val="single"/>
              </w:rPr>
              <w:t>HKTV</w:t>
            </w:r>
            <w:r w:rsidR="00945D79" w:rsidRPr="00C26C15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="00945D79" w:rsidRPr="00C26C15">
              <w:rPr>
                <w:rFonts w:ascii="Arial" w:eastAsia="Arial" w:hAnsi="Arial" w:cs="Arial"/>
                <w:b/>
                <w:sz w:val="22"/>
                <w:u w:val="single"/>
              </w:rPr>
              <w:t>Gr</w:t>
            </w:r>
            <w:r w:rsidR="00945D79" w:rsidRPr="00AC191D">
              <w:rPr>
                <w:rFonts w:ascii="Arial" w:eastAsia="Arial" w:hAnsi="Arial" w:cs="Arial"/>
                <w:b/>
                <w:sz w:val="22"/>
                <w:u w:val="single"/>
              </w:rPr>
              <w:t>oup’s</w:t>
            </w:r>
            <w:r w:rsidR="00945D79" w:rsidRPr="00AC191D">
              <w:rPr>
                <w:rFonts w:ascii="Arial" w:hAnsi="Arial" w:cs="Arial"/>
                <w:sz w:val="22"/>
              </w:rPr>
              <w:t xml:space="preserve"> </w:t>
            </w:r>
            <w:r w:rsidRPr="00AC191D">
              <w:rPr>
                <w:rFonts w:ascii="Arial" w:hAnsi="Arial" w:hint="eastAsia"/>
                <w:kern w:val="0"/>
                <w:sz w:val="22"/>
              </w:rPr>
              <w:t xml:space="preserve">overall financial performance </w:t>
            </w:r>
            <w:r w:rsidRPr="00AC191D">
              <w:rPr>
                <w:rFonts w:ascii="Arial" w:eastAsia="HelveticaNeueLTStd-Lt" w:hAnsi="Arial" w:cs="Arial" w:hint="eastAsia"/>
                <w:kern w:val="0"/>
                <w:sz w:val="22"/>
                <w:lang w:eastAsia="zh-HK"/>
              </w:rPr>
              <w:t>for the past TWO years</w:t>
            </w:r>
            <w:r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>,</w:t>
            </w:r>
            <w:r w:rsidRPr="00AC191D">
              <w:rPr>
                <w:rFonts w:ascii="Arial" w:eastAsia="HelveticaNeueLTStd-Lt" w:hAnsi="Arial" w:cs="Arial" w:hint="eastAsia"/>
                <w:kern w:val="0"/>
                <w:sz w:val="22"/>
                <w:lang w:eastAsia="zh-HK"/>
              </w:rPr>
              <w:t xml:space="preserve"> </w:t>
            </w:r>
            <w:r w:rsidR="00B93C98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>for the years ended 3</w:t>
            </w:r>
            <w:r w:rsidR="000256A0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 xml:space="preserve">1 </w:t>
            </w:r>
            <w:r w:rsidR="006157B1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>December</w:t>
            </w:r>
            <w:r w:rsidR="00B93C98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 xml:space="preserve"> 201</w:t>
            </w:r>
            <w:r w:rsidR="00945D79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>6</w:t>
            </w:r>
            <w:r w:rsidR="00B93C98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 xml:space="preserve"> and 201</w:t>
            </w:r>
            <w:r w:rsidR="00945D79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>7</w:t>
            </w:r>
            <w:r w:rsidRPr="00AC191D">
              <w:rPr>
                <w:rFonts w:ascii="Arial" w:eastAsia="HelveticaNeueLTStd-Lt" w:hAnsi="Arial" w:cs="Arial" w:hint="eastAsia"/>
                <w:kern w:val="0"/>
                <w:sz w:val="22"/>
                <w:lang w:eastAsia="zh-HK"/>
              </w:rPr>
              <w:t>; and</w:t>
            </w:r>
          </w:p>
        </w:tc>
      </w:tr>
      <w:tr w:rsidR="00615823" w:rsidRPr="00AC191D" w:rsidTr="00B10C42">
        <w:tc>
          <w:tcPr>
            <w:tcW w:w="1418" w:type="dxa"/>
          </w:tcPr>
          <w:p w:rsidR="00615823" w:rsidRPr="00AC191D" w:rsidRDefault="00615823" w:rsidP="00901E92">
            <w:pPr>
              <w:spacing w:line="260" w:lineRule="exact"/>
              <w:jc w:val="both"/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</w:pPr>
          </w:p>
        </w:tc>
        <w:tc>
          <w:tcPr>
            <w:tcW w:w="7501" w:type="dxa"/>
          </w:tcPr>
          <w:p w:rsidR="00615823" w:rsidRPr="00AC191D" w:rsidRDefault="00615823" w:rsidP="00901E92">
            <w:pPr>
              <w:spacing w:line="260" w:lineRule="exact"/>
              <w:jc w:val="both"/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</w:pPr>
          </w:p>
        </w:tc>
      </w:tr>
      <w:tr w:rsidR="00615823" w:rsidRPr="00AC191D" w:rsidTr="00B10C42">
        <w:tc>
          <w:tcPr>
            <w:tcW w:w="1418" w:type="dxa"/>
          </w:tcPr>
          <w:p w:rsidR="00615823" w:rsidRPr="00AC191D" w:rsidRDefault="00615823" w:rsidP="00EE1B42">
            <w:pPr>
              <w:spacing w:line="260" w:lineRule="exact"/>
              <w:ind w:leftChars="-45" w:hangingChars="49" w:hanging="108"/>
              <w:jc w:val="both"/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 w:hint="eastAsia"/>
                <w:kern w:val="0"/>
                <w:sz w:val="22"/>
                <w:lang w:eastAsia="zh-HK"/>
              </w:rPr>
              <w:t xml:space="preserve">Part </w:t>
            </w:r>
            <w:r w:rsidR="00EE1B42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>II</w:t>
            </w:r>
            <w:r w:rsidRPr="00AC191D">
              <w:rPr>
                <w:rFonts w:ascii="Arial" w:eastAsia="HelveticaNeueLTStd-Lt" w:hAnsi="Arial" w:cs="Arial" w:hint="eastAsia"/>
                <w:kern w:val="0"/>
                <w:sz w:val="22"/>
                <w:lang w:eastAsia="zh-HK"/>
              </w:rPr>
              <w:t xml:space="preserve"> </w:t>
            </w:r>
          </w:p>
        </w:tc>
        <w:tc>
          <w:tcPr>
            <w:tcW w:w="7501" w:type="dxa"/>
          </w:tcPr>
          <w:p w:rsidR="00615823" w:rsidRPr="00AC191D" w:rsidRDefault="00615823" w:rsidP="00025CFE">
            <w:pPr>
              <w:tabs>
                <w:tab w:val="left" w:pos="1418"/>
              </w:tabs>
              <w:spacing w:line="260" w:lineRule="exact"/>
              <w:ind w:leftChars="-1" w:left="-2" w:firstLine="1"/>
              <w:jc w:val="both"/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 w:hint="eastAsia"/>
                <w:kern w:val="0"/>
                <w:sz w:val="22"/>
                <w:lang w:eastAsia="zh-HK"/>
              </w:rPr>
              <w:t xml:space="preserve">Formulate a business plan of HK$10 million for the coming TWO years (i.e. </w:t>
            </w:r>
            <w:r w:rsidR="00B93C98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 xml:space="preserve">for the years ending </w:t>
            </w:r>
            <w:r w:rsidR="000256A0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 xml:space="preserve">31 </w:t>
            </w:r>
            <w:r w:rsidR="006157B1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>December</w:t>
            </w:r>
            <w:r w:rsidRPr="00AC191D">
              <w:rPr>
                <w:rFonts w:ascii="Arial" w:eastAsia="HelveticaNeueLTStd-Lt" w:hAnsi="Arial" w:cs="Arial" w:hint="eastAsia"/>
                <w:kern w:val="0"/>
                <w:sz w:val="22"/>
                <w:lang w:eastAsia="zh-HK"/>
              </w:rPr>
              <w:t xml:space="preserve"> 201</w:t>
            </w:r>
            <w:r w:rsidR="00025CFE" w:rsidRPr="00AC191D">
              <w:rPr>
                <w:rFonts w:ascii="Arial" w:eastAsia="HelveticaNeueLTStd-Lt" w:hAnsi="Arial" w:cs="Arial" w:hint="eastAsia"/>
                <w:kern w:val="0"/>
                <w:sz w:val="22"/>
              </w:rPr>
              <w:t>9</w:t>
            </w:r>
            <w:r w:rsidRPr="00AC191D">
              <w:rPr>
                <w:rFonts w:ascii="Arial" w:eastAsia="HelveticaNeueLTStd-Lt" w:hAnsi="Arial" w:cs="Arial" w:hint="eastAsia"/>
                <w:kern w:val="0"/>
                <w:sz w:val="22"/>
                <w:lang w:eastAsia="zh-HK"/>
              </w:rPr>
              <w:t xml:space="preserve"> </w:t>
            </w:r>
            <w:r w:rsidR="00B93C98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>and</w:t>
            </w:r>
            <w:r w:rsidRPr="00AC191D">
              <w:rPr>
                <w:rFonts w:ascii="Arial" w:eastAsia="HelveticaNeueLTStd-Lt" w:hAnsi="Arial" w:cs="Arial" w:hint="eastAsia"/>
                <w:kern w:val="0"/>
                <w:sz w:val="22"/>
                <w:lang w:eastAsia="zh-HK"/>
              </w:rPr>
              <w:t xml:space="preserve"> 20</w:t>
            </w:r>
            <w:r w:rsidR="00025CFE" w:rsidRPr="00AC191D">
              <w:rPr>
                <w:rFonts w:ascii="Arial" w:eastAsia="HelveticaNeueLTStd-Lt" w:hAnsi="Arial" w:cs="Arial" w:hint="eastAsia"/>
                <w:kern w:val="0"/>
                <w:sz w:val="22"/>
              </w:rPr>
              <w:t>20</w:t>
            </w:r>
            <w:r w:rsidRPr="00AC191D">
              <w:rPr>
                <w:rFonts w:ascii="Arial" w:eastAsia="HelveticaNeueLTStd-Lt" w:hAnsi="Arial" w:cs="Arial" w:hint="eastAsia"/>
                <w:kern w:val="0"/>
                <w:sz w:val="22"/>
                <w:lang w:eastAsia="zh-HK"/>
              </w:rPr>
              <w:t xml:space="preserve">) to further enhance the performance of </w:t>
            </w:r>
            <w:r w:rsidR="00945D79" w:rsidRPr="00C26C15">
              <w:rPr>
                <w:rFonts w:ascii="Arial" w:eastAsia="Arial" w:hAnsi="Arial" w:cs="Arial"/>
                <w:b/>
                <w:sz w:val="22"/>
                <w:u w:val="single"/>
              </w:rPr>
              <w:t>HKTV</w:t>
            </w:r>
            <w:r w:rsidR="00945D79" w:rsidRPr="00C26C15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="00945D79" w:rsidRPr="00C26C15">
              <w:rPr>
                <w:rFonts w:ascii="Arial" w:eastAsia="Arial" w:hAnsi="Arial" w:cs="Arial"/>
                <w:b/>
                <w:sz w:val="22"/>
                <w:u w:val="single"/>
              </w:rPr>
              <w:t>G</w:t>
            </w:r>
            <w:r w:rsidR="00945D79" w:rsidRPr="00AC191D">
              <w:rPr>
                <w:rFonts w:ascii="Arial" w:eastAsia="Arial" w:hAnsi="Arial" w:cs="Arial"/>
                <w:b/>
                <w:sz w:val="22"/>
                <w:u w:val="single"/>
              </w:rPr>
              <w:t>roup’s</w:t>
            </w:r>
            <w:r w:rsidR="00945D79" w:rsidRPr="00AC191D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r w:rsidR="00E22427" w:rsidRPr="00AC191D">
              <w:rPr>
                <w:rFonts w:ascii="Arial" w:hAnsi="Arial" w:cs="Arial"/>
                <w:b/>
                <w:sz w:val="22"/>
                <w:u w:val="single"/>
              </w:rPr>
              <w:t>online shopping</w:t>
            </w:r>
            <w:r w:rsidR="00945D79" w:rsidRPr="00AC191D">
              <w:rPr>
                <w:rFonts w:ascii="Arial" w:eastAsia="HelveticaNeueLTStd-Lt" w:hAnsi="Arial" w:cs="Arial"/>
                <w:b/>
                <w:kern w:val="0"/>
                <w:sz w:val="22"/>
                <w:u w:val="single"/>
                <w:lang w:eastAsia="zh-HK"/>
              </w:rPr>
              <w:t xml:space="preserve"> </w:t>
            </w:r>
            <w:r w:rsidR="006157B1" w:rsidRPr="00AC191D">
              <w:rPr>
                <w:rFonts w:ascii="Arial" w:eastAsia="HelveticaNeueLTStd-Lt" w:hAnsi="Arial" w:cs="Arial"/>
                <w:b/>
                <w:kern w:val="0"/>
                <w:sz w:val="22"/>
                <w:u w:val="single"/>
                <w:lang w:eastAsia="zh-HK"/>
              </w:rPr>
              <w:t>operation</w:t>
            </w:r>
            <w:r w:rsidR="006A76E6" w:rsidRPr="00AC191D">
              <w:rPr>
                <w:rFonts w:ascii="Arial" w:eastAsia="HelveticaNeueLTStd-Lt" w:hAnsi="Arial" w:cs="Arial"/>
                <w:b/>
                <w:kern w:val="0"/>
                <w:sz w:val="22"/>
                <w:u w:val="single"/>
                <w:lang w:eastAsia="zh-HK"/>
              </w:rPr>
              <w:t>s</w:t>
            </w:r>
            <w:r w:rsidR="0028770D" w:rsidRPr="00AC191D">
              <w:rPr>
                <w:rFonts w:ascii="Arial" w:eastAsia="HelveticaNeueLTStd-Lt" w:hAnsi="Arial" w:cs="Arial"/>
                <w:b/>
                <w:kern w:val="0"/>
                <w:sz w:val="22"/>
                <w:u w:val="single"/>
                <w:lang w:eastAsia="zh-HK"/>
              </w:rPr>
              <w:t xml:space="preserve"> </w:t>
            </w:r>
            <w:r w:rsidR="00773549" w:rsidRPr="00AC191D">
              <w:rPr>
                <w:rFonts w:ascii="Arial" w:eastAsia="HelveticaNeueLTStd-Lt" w:hAnsi="Arial" w:cs="Arial"/>
                <w:b/>
                <w:kern w:val="0"/>
                <w:sz w:val="22"/>
                <w:u w:val="single"/>
                <w:lang w:eastAsia="zh-HK"/>
              </w:rPr>
              <w:t xml:space="preserve">in </w:t>
            </w:r>
            <w:r w:rsidRPr="00AC191D">
              <w:rPr>
                <w:rFonts w:ascii="Arial" w:eastAsia="HelveticaNeueLTStd-Lt" w:hAnsi="Arial" w:cs="Arial"/>
                <w:b/>
                <w:kern w:val="0"/>
                <w:sz w:val="22"/>
                <w:u w:val="single"/>
                <w:lang w:eastAsia="zh-HK"/>
              </w:rPr>
              <w:t>Hong Kong</w:t>
            </w:r>
            <w:r w:rsidRPr="00AC191D">
              <w:rPr>
                <w:rFonts w:ascii="Arial" w:eastAsia="HelveticaNeueLTStd-Lt" w:hAnsi="Arial" w:cs="Arial" w:hint="eastAsia"/>
                <w:b/>
                <w:kern w:val="0"/>
                <w:sz w:val="22"/>
                <w:u w:val="single"/>
                <w:lang w:eastAsia="zh-HK"/>
              </w:rPr>
              <w:t>.</w:t>
            </w:r>
          </w:p>
        </w:tc>
      </w:tr>
    </w:tbl>
    <w:p w:rsidR="00EE1B42" w:rsidRPr="00AC191D" w:rsidRDefault="00EE1B42" w:rsidP="00901E92">
      <w:pPr>
        <w:spacing w:line="260" w:lineRule="exact"/>
        <w:ind w:leftChars="-1" w:left="-2" w:firstLine="1"/>
        <w:jc w:val="both"/>
        <w:rPr>
          <w:rFonts w:ascii="Arial" w:hAnsi="Arial" w:cs="Arial"/>
          <w:sz w:val="22"/>
        </w:rPr>
      </w:pPr>
    </w:p>
    <w:p w:rsidR="00615823" w:rsidRPr="00AC191D" w:rsidRDefault="00615823" w:rsidP="00901E92">
      <w:pPr>
        <w:spacing w:line="260" w:lineRule="exact"/>
        <w:ind w:leftChars="-1" w:left="-2" w:firstLine="1"/>
        <w:jc w:val="both"/>
        <w:rPr>
          <w:rFonts w:ascii="Arial" w:hAnsi="Arial" w:cs="Arial"/>
          <w:sz w:val="22"/>
        </w:rPr>
      </w:pPr>
      <w:r w:rsidRPr="00AC191D">
        <w:rPr>
          <w:rFonts w:ascii="Arial" w:hAnsi="Arial" w:cs="Arial"/>
          <w:sz w:val="22"/>
        </w:rPr>
        <w:t xml:space="preserve">Your </w:t>
      </w:r>
      <w:r w:rsidRPr="00AC191D">
        <w:rPr>
          <w:rFonts w:ascii="Arial" w:eastAsia="HelveticaNeueLTStd-Lt" w:hAnsi="Arial" w:cs="Arial"/>
          <w:kern w:val="0"/>
          <w:sz w:val="22"/>
          <w:lang w:eastAsia="zh-HK"/>
        </w:rPr>
        <w:t xml:space="preserve">business proposal </w:t>
      </w:r>
      <w:r w:rsidR="004B156D" w:rsidRPr="00AC191D">
        <w:rPr>
          <w:rFonts w:ascii="Arial" w:eastAsia="HelveticaNeueLTStd-Lt" w:hAnsi="Arial" w:cs="Arial"/>
          <w:kern w:val="0"/>
          <w:sz w:val="22"/>
          <w:lang w:eastAsia="zh-HK"/>
        </w:rPr>
        <w:t>should</w:t>
      </w:r>
      <w:r w:rsidRPr="00AC191D">
        <w:rPr>
          <w:rFonts w:ascii="Arial" w:hAnsi="Arial" w:cs="Arial"/>
          <w:sz w:val="22"/>
        </w:rPr>
        <w:t xml:space="preserve"> include the following: </w:t>
      </w:r>
    </w:p>
    <w:p w:rsidR="008C44C0" w:rsidRPr="00AC191D" w:rsidRDefault="008C44C0" w:rsidP="00901E92">
      <w:pPr>
        <w:spacing w:line="260" w:lineRule="exact"/>
        <w:ind w:leftChars="-1" w:left="-2" w:firstLine="1"/>
        <w:jc w:val="both"/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5"/>
        <w:gridCol w:w="8203"/>
      </w:tblGrid>
      <w:tr w:rsidR="00615823" w:rsidRPr="00AC191D" w:rsidTr="00BC617D">
        <w:tc>
          <w:tcPr>
            <w:tcW w:w="595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hAnsi="Arial" w:cs="Arial"/>
                <w:sz w:val="22"/>
              </w:rPr>
              <w:t>A)</w:t>
            </w:r>
          </w:p>
        </w:tc>
        <w:tc>
          <w:tcPr>
            <w:tcW w:w="8203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 xml:space="preserve">Executive summary </w:t>
            </w:r>
          </w:p>
        </w:tc>
      </w:tr>
      <w:tr w:rsidR="00615823" w:rsidRPr="00AC191D" w:rsidTr="00BC617D">
        <w:tc>
          <w:tcPr>
            <w:tcW w:w="595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615823" w:rsidRPr="00AC191D" w:rsidRDefault="00615823" w:rsidP="00AD3444">
            <w:pPr>
              <w:spacing w:line="260" w:lineRule="exact"/>
              <w:ind w:firstLineChars="15" w:firstLine="33"/>
              <w:jc w:val="both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A concise summary of </w:t>
            </w:r>
            <w:r w:rsidR="00945D79" w:rsidRPr="00AC191D">
              <w:rPr>
                <w:rFonts w:ascii="Arial" w:eastAsia="Arial Unicode MS" w:hAnsi="Arial" w:cs="Arial"/>
                <w:b/>
                <w:sz w:val="22"/>
              </w:rPr>
              <w:t>HKTV</w:t>
            </w:r>
            <w:r w:rsidR="00504D45" w:rsidRPr="00AC191D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 xml:space="preserve"> </w:t>
            </w:r>
            <w:r w:rsidR="00A9166B" w:rsidRPr="00AC191D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Group’s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</w:t>
            </w:r>
            <w:r w:rsidR="005A49D7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vision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,</w:t>
            </w:r>
            <w:r w:rsidR="005A49D7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</w:t>
            </w:r>
            <w:r w:rsidR="00BD7BF3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the </w:t>
            </w:r>
            <w:r w:rsidR="005A49D7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current state of business, </w:t>
            </w:r>
            <w:r w:rsidR="00134DF6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strategic</w:t>
            </w:r>
            <w:r w:rsidR="005A49D7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direction</w:t>
            </w:r>
            <w:r w:rsidR="00134DF6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of its online shopping operations</w:t>
            </w:r>
            <w:r w:rsidR="008B3F1A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, the key findings, the main conclusion, and the key recommendations of your business plan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.</w:t>
            </w:r>
          </w:p>
        </w:tc>
      </w:tr>
      <w:tr w:rsidR="00AD3444" w:rsidRPr="00AC191D" w:rsidTr="00BC617D">
        <w:tc>
          <w:tcPr>
            <w:tcW w:w="595" w:type="dxa"/>
          </w:tcPr>
          <w:p w:rsidR="00AD3444" w:rsidRPr="00AC191D" w:rsidRDefault="00AD3444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AD3444" w:rsidRPr="00AC191D" w:rsidRDefault="00AD3444" w:rsidP="00EC1289">
            <w:pPr>
              <w:wordWrap w:val="0"/>
              <w:spacing w:line="260" w:lineRule="exact"/>
              <w:jc w:val="right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(5 marks – approximately 1 page)</w:t>
            </w:r>
          </w:p>
        </w:tc>
      </w:tr>
      <w:tr w:rsidR="00615823" w:rsidRPr="00AC191D" w:rsidTr="00BC617D">
        <w:tc>
          <w:tcPr>
            <w:tcW w:w="595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</w:p>
        </w:tc>
      </w:tr>
      <w:tr w:rsidR="00615823" w:rsidRPr="00AC191D" w:rsidTr="00BC617D">
        <w:tc>
          <w:tcPr>
            <w:tcW w:w="595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hAnsi="Arial" w:cs="Arial"/>
                <w:sz w:val="22"/>
              </w:rPr>
              <w:t xml:space="preserve">B) </w:t>
            </w:r>
          </w:p>
        </w:tc>
        <w:tc>
          <w:tcPr>
            <w:tcW w:w="8203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hAnsi="Arial" w:cs="Arial"/>
                <w:sz w:val="22"/>
              </w:rPr>
              <w:t xml:space="preserve">Introduction </w:t>
            </w:r>
          </w:p>
        </w:tc>
      </w:tr>
      <w:tr w:rsidR="00615823" w:rsidRPr="00AC191D" w:rsidTr="00BC617D">
        <w:tc>
          <w:tcPr>
            <w:tcW w:w="595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The background, the objectives, and </w:t>
            </w:r>
            <w:r w:rsidR="00E4209F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the 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scope of your </w:t>
            </w:r>
            <w:r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>business proposal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.</w:t>
            </w:r>
          </w:p>
        </w:tc>
      </w:tr>
      <w:tr w:rsidR="00615823" w:rsidRPr="00AC191D" w:rsidTr="00BC617D">
        <w:tc>
          <w:tcPr>
            <w:tcW w:w="595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615823" w:rsidRPr="00AC191D" w:rsidRDefault="00615823" w:rsidP="00EC1289">
            <w:pPr>
              <w:spacing w:line="260" w:lineRule="exact"/>
              <w:ind w:left="851" w:hanging="491"/>
              <w:jc w:val="right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(3 marks</w:t>
            </w:r>
            <w:r w:rsidR="007A29C1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– approximately 1 page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)</w:t>
            </w:r>
          </w:p>
        </w:tc>
      </w:tr>
      <w:tr w:rsidR="00615823" w:rsidRPr="00AC191D" w:rsidTr="00BC617D">
        <w:tc>
          <w:tcPr>
            <w:tcW w:w="595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15823" w:rsidRPr="00AC191D" w:rsidTr="00BC617D">
        <w:tc>
          <w:tcPr>
            <w:tcW w:w="595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hAnsi="Arial" w:cs="Arial"/>
                <w:sz w:val="22"/>
              </w:rPr>
              <w:t xml:space="preserve">C) </w:t>
            </w:r>
          </w:p>
        </w:tc>
        <w:tc>
          <w:tcPr>
            <w:tcW w:w="8203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u w:val="single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u w:val="single"/>
                <w:lang w:eastAsia="zh-HK"/>
              </w:rPr>
              <w:t xml:space="preserve">Part </w:t>
            </w:r>
            <w:r w:rsidR="00EE1B42" w:rsidRPr="00AC191D">
              <w:rPr>
                <w:rFonts w:ascii="Arial" w:eastAsia="HelveticaNeueLTStd-Lt" w:hAnsi="Arial" w:cs="Arial"/>
                <w:bCs/>
                <w:kern w:val="0"/>
                <w:sz w:val="22"/>
                <w:u w:val="single"/>
                <w:lang w:eastAsia="zh-HK"/>
              </w:rPr>
              <w:t>I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u w:val="single"/>
                <w:lang w:eastAsia="zh-HK"/>
              </w:rPr>
              <w:t xml:space="preserve"> – An overall review of </w:t>
            </w:r>
            <w:r w:rsidR="00945D79" w:rsidRPr="00AC191D">
              <w:rPr>
                <w:rFonts w:ascii="Arial" w:eastAsia="Arial Unicode MS" w:hAnsi="Arial" w:cs="Arial"/>
                <w:b/>
                <w:sz w:val="22"/>
                <w:u w:val="single"/>
              </w:rPr>
              <w:t>HKTV</w:t>
            </w:r>
            <w:r w:rsidR="00504D45" w:rsidRPr="00AC191D">
              <w:rPr>
                <w:rFonts w:ascii="Arial" w:eastAsia="HelveticaNeueLTStd-Lt" w:hAnsi="Arial" w:cs="Arial"/>
                <w:b/>
                <w:bCs/>
                <w:kern w:val="0"/>
                <w:sz w:val="22"/>
                <w:u w:val="single"/>
                <w:lang w:eastAsia="zh-HK"/>
              </w:rPr>
              <w:t xml:space="preserve"> </w:t>
            </w:r>
            <w:r w:rsidR="00E4209F" w:rsidRPr="00AC191D">
              <w:rPr>
                <w:rFonts w:ascii="Arial" w:eastAsia="HelveticaNeueLTStd-Lt" w:hAnsi="Arial" w:cs="Arial"/>
                <w:b/>
                <w:bCs/>
                <w:kern w:val="0"/>
                <w:sz w:val="22"/>
                <w:u w:val="single"/>
                <w:lang w:eastAsia="zh-HK"/>
              </w:rPr>
              <w:t>Group’s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u w:val="single"/>
                <w:lang w:eastAsia="zh-HK"/>
              </w:rPr>
              <w:t xml:space="preserve"> financial performance</w:t>
            </w:r>
          </w:p>
          <w:p w:rsidR="00615823" w:rsidRPr="00AC191D" w:rsidRDefault="00615823" w:rsidP="00EE1B42">
            <w:pPr>
              <w:spacing w:line="260" w:lineRule="exact"/>
              <w:ind w:left="2"/>
              <w:jc w:val="both"/>
              <w:rPr>
                <w:rFonts w:ascii="Arial" w:eastAsia="HelveticaNeueLTStd-Lt" w:hAnsi="Arial" w:cs="Arial"/>
                <w:bCs/>
                <w:kern w:val="0"/>
                <w:sz w:val="22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A comprehensive analysis of </w:t>
            </w:r>
            <w:r w:rsidR="00945D79" w:rsidRPr="00C26C15">
              <w:rPr>
                <w:rFonts w:ascii="Arial" w:eastAsia="Arial Unicode MS" w:hAnsi="Arial" w:cs="Arial"/>
                <w:b/>
                <w:sz w:val="22"/>
              </w:rPr>
              <w:t>HKTV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</w:t>
            </w:r>
            <w:r w:rsidR="00E4209F" w:rsidRPr="00AC191D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G</w:t>
            </w:r>
            <w:r w:rsidRPr="00AC191D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roup</w:t>
            </w:r>
            <w:r w:rsidR="00E4209F" w:rsidRPr="00AC191D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’s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financial performance for </w:t>
            </w:r>
            <w:r w:rsidR="00EA6A79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the years ended 31 </w:t>
            </w:r>
            <w:r w:rsidR="006D0F06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December</w:t>
            </w:r>
            <w:r w:rsidR="00EA6A79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201</w:t>
            </w:r>
            <w:r w:rsidR="00B818E0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6</w:t>
            </w:r>
            <w:r w:rsidR="00B93C98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and 201</w:t>
            </w:r>
            <w:r w:rsidR="00B818E0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7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with appropriate interpretation</w:t>
            </w:r>
            <w:r w:rsidR="00600630" w:rsidRPr="00AC191D">
              <w:rPr>
                <w:rFonts w:ascii="Arial" w:eastAsia="HelveticaNeueLTStd-Lt" w:hAnsi="Arial" w:cs="Arial"/>
                <w:bCs/>
                <w:kern w:val="0"/>
                <w:sz w:val="22"/>
              </w:rPr>
              <w:t>:</w:t>
            </w:r>
          </w:p>
          <w:p w:rsidR="00747DB2" w:rsidRPr="00AC191D" w:rsidRDefault="00747DB2" w:rsidP="00EE1B42">
            <w:pPr>
              <w:spacing w:line="260" w:lineRule="exact"/>
              <w:ind w:left="2"/>
              <w:jc w:val="both"/>
              <w:rPr>
                <w:rFonts w:ascii="Arial" w:eastAsia="HelveticaNeueLTStd-Lt" w:hAnsi="Arial" w:cs="Arial"/>
                <w:bCs/>
                <w:kern w:val="0"/>
                <w:sz w:val="22"/>
              </w:rPr>
            </w:pPr>
          </w:p>
          <w:p w:rsidR="005A0F63" w:rsidRPr="00AC191D" w:rsidRDefault="005A0F63" w:rsidP="005A0F63">
            <w:pPr>
              <w:spacing w:line="240" w:lineRule="exact"/>
              <w:jc w:val="both"/>
              <w:rPr>
                <w:rFonts w:ascii="Arial" w:hAnsi="Arial" w:cs="Arial"/>
                <w:b/>
                <w:sz w:val="22"/>
              </w:rPr>
            </w:pPr>
            <w:r w:rsidRPr="00AC191D">
              <w:rPr>
                <w:rFonts w:ascii="Arial" w:eastAsia="HelveticaNeueLTStd-Lt" w:hAnsi="Arial" w:cs="Arial"/>
                <w:kern w:val="0"/>
                <w:sz w:val="22"/>
              </w:rPr>
              <w:t>Instruction</w:t>
            </w:r>
            <w:r w:rsidR="00747DB2" w:rsidRPr="00AC191D">
              <w:rPr>
                <w:rFonts w:ascii="Arial" w:eastAsia="HelveticaNeueLTStd-Lt" w:hAnsi="Arial" w:cs="Arial"/>
                <w:kern w:val="0"/>
                <w:sz w:val="22"/>
              </w:rPr>
              <w:t>s</w:t>
            </w:r>
            <w:r w:rsidRPr="00AC191D">
              <w:rPr>
                <w:rFonts w:ascii="Arial" w:eastAsia="HelveticaNeueLTStd-Lt" w:hAnsi="Arial" w:cs="Arial"/>
                <w:kern w:val="0"/>
                <w:sz w:val="22"/>
              </w:rPr>
              <w:t>: Apply “</w:t>
            </w:r>
            <w:r w:rsidRPr="00AC191D">
              <w:rPr>
                <w:rFonts w:ascii="Arial" w:eastAsia="HelveticaNeueLTStd-Lt" w:hAnsi="Arial" w:cs="Arial"/>
                <w:b/>
                <w:kern w:val="0"/>
                <w:sz w:val="22"/>
              </w:rPr>
              <w:t>Average</w:t>
            </w:r>
            <w:r w:rsidRPr="00AC191D">
              <w:rPr>
                <w:rFonts w:ascii="Arial" w:eastAsia="HelveticaNeueLTStd-Lt" w:hAnsi="Arial" w:cs="Arial"/>
                <w:kern w:val="0"/>
                <w:sz w:val="22"/>
              </w:rPr>
              <w:t xml:space="preserve">” figures (e.g. Average inventory for </w:t>
            </w:r>
            <w:r w:rsidR="00F73C94" w:rsidRPr="00AC191D">
              <w:rPr>
                <w:rFonts w:ascii="Arial" w:eastAsia="HelveticaNeueLTStd-Lt" w:hAnsi="Arial" w:cs="Arial"/>
                <w:kern w:val="0"/>
                <w:sz w:val="22"/>
              </w:rPr>
              <w:t xml:space="preserve">year </w:t>
            </w:r>
            <w:r w:rsidR="00945D79" w:rsidRPr="00AC191D">
              <w:rPr>
                <w:rFonts w:ascii="Arial" w:eastAsia="HelveticaNeueLTStd-Lt" w:hAnsi="Arial" w:cs="Arial"/>
                <w:kern w:val="0"/>
                <w:sz w:val="22"/>
              </w:rPr>
              <w:t>2017</w:t>
            </w:r>
            <w:r w:rsidRPr="00AC191D">
              <w:rPr>
                <w:rFonts w:ascii="Arial" w:eastAsia="HelveticaNeueLTStd-Lt" w:hAnsi="Arial" w:cs="Arial"/>
                <w:kern w:val="0"/>
                <w:sz w:val="22"/>
              </w:rPr>
              <w:t xml:space="preserve"> = 1/2 x (inventory at </w:t>
            </w:r>
            <w:r w:rsidR="00945D79" w:rsidRPr="00AC191D">
              <w:rPr>
                <w:rFonts w:ascii="Arial" w:eastAsia="HelveticaNeueLTStd-Lt" w:hAnsi="Arial" w:cs="Arial"/>
                <w:kern w:val="0"/>
                <w:sz w:val="22"/>
              </w:rPr>
              <w:t>1.1.2017 and 31.12.2017</w:t>
            </w:r>
            <w:r w:rsidRPr="00AC191D">
              <w:rPr>
                <w:rFonts w:ascii="Arial" w:eastAsia="HelveticaNeueLTStd-Lt" w:hAnsi="Arial" w:cs="Arial"/>
                <w:kern w:val="0"/>
                <w:sz w:val="22"/>
              </w:rPr>
              <w:t xml:space="preserve">; Average inventory for </w:t>
            </w:r>
            <w:r w:rsidR="00F73C94" w:rsidRPr="00AC191D">
              <w:rPr>
                <w:rFonts w:ascii="Arial" w:eastAsia="HelveticaNeueLTStd-Lt" w:hAnsi="Arial" w:cs="Arial"/>
                <w:kern w:val="0"/>
                <w:sz w:val="22"/>
              </w:rPr>
              <w:t xml:space="preserve">year </w:t>
            </w:r>
            <w:r w:rsidR="00945D79" w:rsidRPr="00AC191D">
              <w:rPr>
                <w:rFonts w:ascii="Arial" w:eastAsia="HelveticaNeueLTStd-Lt" w:hAnsi="Arial" w:cs="Arial"/>
                <w:kern w:val="0"/>
                <w:sz w:val="22"/>
              </w:rPr>
              <w:t>2016</w:t>
            </w:r>
            <w:r w:rsidRPr="00AC191D">
              <w:rPr>
                <w:rFonts w:ascii="Arial" w:eastAsia="HelveticaNeueLTStd-Lt" w:hAnsi="Arial" w:cs="Arial"/>
                <w:kern w:val="0"/>
                <w:sz w:val="22"/>
              </w:rPr>
              <w:t xml:space="preserve"> = 1/2 x (inventory at </w:t>
            </w:r>
            <w:r w:rsidR="00504D45" w:rsidRPr="00AC191D">
              <w:rPr>
                <w:rFonts w:ascii="Arial" w:eastAsia="HelveticaNeueLTStd-Lt" w:hAnsi="Arial" w:cs="Arial"/>
                <w:kern w:val="0"/>
                <w:sz w:val="22"/>
              </w:rPr>
              <w:t>1</w:t>
            </w:r>
            <w:r w:rsidRPr="00AC191D">
              <w:rPr>
                <w:rFonts w:ascii="Arial" w:eastAsia="HelveticaNeueLTStd-Lt" w:hAnsi="Arial" w:cs="Arial"/>
                <w:kern w:val="0"/>
                <w:sz w:val="22"/>
              </w:rPr>
              <w:t>.</w:t>
            </w:r>
            <w:r w:rsidR="00504D45" w:rsidRPr="00AC191D">
              <w:rPr>
                <w:rFonts w:ascii="Arial" w:eastAsia="HelveticaNeueLTStd-Lt" w:hAnsi="Arial" w:cs="Arial"/>
                <w:kern w:val="0"/>
                <w:sz w:val="22"/>
              </w:rPr>
              <w:t>1</w:t>
            </w:r>
            <w:r w:rsidR="00945D79" w:rsidRPr="00AC191D">
              <w:rPr>
                <w:rFonts w:ascii="Arial" w:eastAsia="HelveticaNeueLTStd-Lt" w:hAnsi="Arial" w:cs="Arial"/>
                <w:kern w:val="0"/>
                <w:sz w:val="22"/>
              </w:rPr>
              <w:t>.2016</w:t>
            </w:r>
            <w:r w:rsidRPr="00AC191D">
              <w:rPr>
                <w:rFonts w:ascii="Arial" w:eastAsia="HelveticaNeueLTStd-Lt" w:hAnsi="Arial" w:cs="Arial"/>
                <w:kern w:val="0"/>
                <w:sz w:val="22"/>
              </w:rPr>
              <w:t xml:space="preserve"> and 31.</w:t>
            </w:r>
            <w:r w:rsidR="00504D45" w:rsidRPr="00AC191D">
              <w:rPr>
                <w:rFonts w:ascii="Arial" w:eastAsia="HelveticaNeueLTStd-Lt" w:hAnsi="Arial" w:cs="Arial"/>
                <w:kern w:val="0"/>
                <w:sz w:val="22"/>
              </w:rPr>
              <w:t>12</w:t>
            </w:r>
            <w:r w:rsidRPr="00AC191D">
              <w:rPr>
                <w:rFonts w:ascii="Arial" w:eastAsia="HelveticaNeueLTStd-Lt" w:hAnsi="Arial" w:cs="Arial"/>
                <w:kern w:val="0"/>
                <w:sz w:val="22"/>
              </w:rPr>
              <w:t>.201</w:t>
            </w:r>
            <w:r w:rsidR="00945D79" w:rsidRPr="00AC191D">
              <w:rPr>
                <w:rFonts w:ascii="Arial" w:eastAsia="HelveticaNeueLTStd-Lt" w:hAnsi="Arial" w:cs="Arial"/>
                <w:kern w:val="0"/>
                <w:sz w:val="22"/>
              </w:rPr>
              <w:t>6</w:t>
            </w:r>
            <w:r w:rsidRPr="00AC191D">
              <w:rPr>
                <w:rFonts w:ascii="Arial" w:eastAsia="HelveticaNeueLTStd-Lt" w:hAnsi="Arial" w:cs="Arial"/>
                <w:kern w:val="0"/>
                <w:sz w:val="22"/>
              </w:rPr>
              <w:t xml:space="preserve">) on Consolidated Statement of Financial Position to work out your answers for this part. </w:t>
            </w:r>
          </w:p>
          <w:p w:rsidR="005A0F63" w:rsidRPr="00AC191D" w:rsidRDefault="005A0F63" w:rsidP="00EE1B42">
            <w:pPr>
              <w:spacing w:line="260" w:lineRule="exact"/>
              <w:ind w:left="2"/>
              <w:jc w:val="both"/>
              <w:rPr>
                <w:rFonts w:ascii="Arial" w:eastAsia="HelveticaNeueLTStd-Lt" w:hAnsi="Arial" w:cs="Arial"/>
                <w:bCs/>
                <w:kern w:val="0"/>
                <w:sz w:val="22"/>
              </w:rPr>
            </w:pPr>
          </w:p>
          <w:p w:rsidR="0057668F" w:rsidRPr="00AC191D" w:rsidRDefault="00615823" w:rsidP="00EE1B42">
            <w:pPr>
              <w:numPr>
                <w:ilvl w:val="0"/>
                <w:numId w:val="23"/>
              </w:numPr>
              <w:spacing w:line="260" w:lineRule="exact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Profitability in terms of </w:t>
            </w:r>
          </w:p>
          <w:p w:rsidR="0057668F" w:rsidRPr="00AC191D" w:rsidRDefault="00615823" w:rsidP="00EE1B42">
            <w:pPr>
              <w:numPr>
                <w:ilvl w:val="0"/>
                <w:numId w:val="33"/>
              </w:numPr>
              <w:spacing w:line="260" w:lineRule="exact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gross profit </w:t>
            </w:r>
            <w:r w:rsidR="005F4260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margin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, </w:t>
            </w:r>
          </w:p>
          <w:p w:rsidR="004026BA" w:rsidRPr="00AC191D" w:rsidRDefault="00615823" w:rsidP="00EE1B42">
            <w:pPr>
              <w:numPr>
                <w:ilvl w:val="0"/>
                <w:numId w:val="33"/>
              </w:numPr>
              <w:spacing w:line="260" w:lineRule="exact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net profit </w:t>
            </w:r>
            <w:r w:rsidR="005F4260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margin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,</w:t>
            </w:r>
          </w:p>
          <w:p w:rsidR="0057668F" w:rsidRPr="00AC191D" w:rsidRDefault="004026BA" w:rsidP="00EE1B42">
            <w:pPr>
              <w:numPr>
                <w:ilvl w:val="0"/>
                <w:numId w:val="33"/>
              </w:numPr>
              <w:spacing w:line="260" w:lineRule="exact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return on capital employed, </w:t>
            </w:r>
          </w:p>
          <w:p w:rsidR="0057668F" w:rsidRPr="00AC191D" w:rsidRDefault="00615823" w:rsidP="00EE1B42">
            <w:pPr>
              <w:numPr>
                <w:ilvl w:val="0"/>
                <w:numId w:val="33"/>
              </w:numPr>
              <w:spacing w:line="260" w:lineRule="exact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return on </w:t>
            </w:r>
            <w:r w:rsidR="00197414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average 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assets</w:t>
            </w:r>
            <w:r w:rsidR="00EE3A32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; </w:t>
            </w:r>
            <w:r w:rsidR="004026BA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and</w:t>
            </w:r>
          </w:p>
          <w:p w:rsidR="00EE1B42" w:rsidRPr="00AC191D" w:rsidRDefault="00EE1B42" w:rsidP="00EE1B42">
            <w:pPr>
              <w:spacing w:line="260" w:lineRule="exact"/>
              <w:ind w:left="960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</w:p>
          <w:p w:rsidR="0057668F" w:rsidRPr="00AC191D" w:rsidRDefault="00714460" w:rsidP="00EE1B42">
            <w:pPr>
              <w:numPr>
                <w:ilvl w:val="0"/>
                <w:numId w:val="23"/>
              </w:numPr>
              <w:spacing w:line="260" w:lineRule="exact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Management </w:t>
            </w:r>
            <w:r w:rsidR="003079B3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e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fficiency </w:t>
            </w:r>
            <w:r w:rsidR="00615823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in terms of </w:t>
            </w:r>
          </w:p>
          <w:p w:rsidR="0057668F" w:rsidRPr="00AC191D" w:rsidRDefault="00615823" w:rsidP="00EE1B42">
            <w:pPr>
              <w:numPr>
                <w:ilvl w:val="0"/>
                <w:numId w:val="32"/>
              </w:numPr>
              <w:spacing w:line="260" w:lineRule="exact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average inventory turnover period, </w:t>
            </w:r>
          </w:p>
          <w:p w:rsidR="004026BA" w:rsidRPr="00AC191D" w:rsidRDefault="00615823" w:rsidP="00EE1B42">
            <w:pPr>
              <w:numPr>
                <w:ilvl w:val="0"/>
                <w:numId w:val="32"/>
              </w:numPr>
              <w:spacing w:line="260" w:lineRule="exact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average trade payables repayment period</w:t>
            </w:r>
            <w:r w:rsidR="004026BA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, </w:t>
            </w:r>
          </w:p>
          <w:p w:rsidR="0057668F" w:rsidRPr="00AC191D" w:rsidRDefault="004026BA" w:rsidP="00EE1B42">
            <w:pPr>
              <w:numPr>
                <w:ilvl w:val="0"/>
                <w:numId w:val="32"/>
              </w:numPr>
              <w:spacing w:line="260" w:lineRule="exact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total assets turnover</w:t>
            </w:r>
            <w:r w:rsidR="00EE3A32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;</w:t>
            </w:r>
            <w:r w:rsidR="00FA5DDF" w:rsidRPr="00AC191D">
              <w:rPr>
                <w:rFonts w:ascii="Arial" w:eastAsia="HelveticaNeueLTStd-Lt" w:hAnsi="Arial" w:cs="Arial"/>
                <w:bCs/>
                <w:kern w:val="0"/>
                <w:sz w:val="22"/>
              </w:rPr>
              <w:t xml:space="preserve"> 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and</w:t>
            </w:r>
          </w:p>
          <w:p w:rsidR="00EE1B42" w:rsidRDefault="00EE1B42" w:rsidP="00EE1B42">
            <w:pPr>
              <w:spacing w:line="260" w:lineRule="exact"/>
              <w:ind w:left="960"/>
              <w:jc w:val="both"/>
              <w:rPr>
                <w:rFonts w:ascii="Arial" w:eastAsia="HelveticaNeueLTStd-Lt" w:hAnsi="Arial" w:cs="Arial"/>
                <w:bCs/>
                <w:kern w:val="0"/>
                <w:sz w:val="22"/>
              </w:rPr>
            </w:pPr>
          </w:p>
          <w:p w:rsidR="00D87E00" w:rsidRPr="00AC191D" w:rsidRDefault="00D87E00" w:rsidP="00EE1B42">
            <w:pPr>
              <w:spacing w:line="260" w:lineRule="exact"/>
              <w:ind w:left="960"/>
              <w:jc w:val="both"/>
              <w:rPr>
                <w:rFonts w:ascii="Arial" w:eastAsia="HelveticaNeueLTStd-Lt" w:hAnsi="Arial" w:cs="Arial"/>
                <w:bCs/>
                <w:kern w:val="0"/>
                <w:sz w:val="22"/>
              </w:rPr>
            </w:pPr>
          </w:p>
          <w:p w:rsidR="0057668F" w:rsidRPr="00AC191D" w:rsidRDefault="00615823" w:rsidP="00EE1B42">
            <w:pPr>
              <w:numPr>
                <w:ilvl w:val="0"/>
                <w:numId w:val="23"/>
              </w:numPr>
              <w:spacing w:line="260" w:lineRule="exact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lastRenderedPageBreak/>
              <w:t xml:space="preserve">Short-term liquidity in terms of </w:t>
            </w:r>
          </w:p>
          <w:p w:rsidR="0057668F" w:rsidRPr="00AC191D" w:rsidRDefault="00615823" w:rsidP="00EE1B42">
            <w:pPr>
              <w:numPr>
                <w:ilvl w:val="0"/>
                <w:numId w:val="34"/>
              </w:numPr>
              <w:spacing w:line="260" w:lineRule="exact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current ratio, </w:t>
            </w:r>
          </w:p>
          <w:p w:rsidR="0057668F" w:rsidRPr="00AC191D" w:rsidRDefault="00615823" w:rsidP="00EE1B42">
            <w:pPr>
              <w:numPr>
                <w:ilvl w:val="0"/>
                <w:numId w:val="34"/>
              </w:numPr>
              <w:spacing w:line="260" w:lineRule="exact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quick ratio</w:t>
            </w:r>
            <w:r w:rsidR="008A3D27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,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</w:t>
            </w:r>
          </w:p>
          <w:p w:rsidR="00615823" w:rsidRPr="00AC191D" w:rsidRDefault="00615823" w:rsidP="00EE1B42">
            <w:pPr>
              <w:numPr>
                <w:ilvl w:val="0"/>
                <w:numId w:val="34"/>
              </w:numPr>
              <w:spacing w:line="260" w:lineRule="exact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cash ratio</w:t>
            </w:r>
            <w:r w:rsidR="00EE3A32" w:rsidRPr="00AC191D">
              <w:rPr>
                <w:rFonts w:ascii="Arial" w:eastAsia="HelveticaNeueLTStd-Lt" w:hAnsi="Arial" w:cs="Arial"/>
                <w:bCs/>
                <w:kern w:val="0"/>
                <w:sz w:val="22"/>
              </w:rPr>
              <w:t>;</w:t>
            </w:r>
            <w:r w:rsidR="00EE3A32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and</w:t>
            </w:r>
          </w:p>
          <w:p w:rsidR="00D25856" w:rsidRPr="00AC191D" w:rsidRDefault="00D25856" w:rsidP="00D25856">
            <w:pPr>
              <w:spacing w:line="260" w:lineRule="exact"/>
              <w:ind w:left="960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</w:p>
          <w:p w:rsidR="0057668F" w:rsidRPr="00AC191D" w:rsidRDefault="00615823" w:rsidP="00EE1B42">
            <w:pPr>
              <w:numPr>
                <w:ilvl w:val="0"/>
                <w:numId w:val="23"/>
              </w:num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Long-term solvency ratios in terms of </w:t>
            </w:r>
          </w:p>
          <w:p w:rsidR="0057668F" w:rsidRPr="00AC191D" w:rsidRDefault="00615823" w:rsidP="00EE1B42">
            <w:pPr>
              <w:numPr>
                <w:ilvl w:val="0"/>
                <w:numId w:val="35"/>
              </w:num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gearing ratio, </w:t>
            </w:r>
          </w:p>
          <w:p w:rsidR="0057668F" w:rsidRPr="00AC191D" w:rsidRDefault="00615823" w:rsidP="00EE1B42">
            <w:pPr>
              <w:numPr>
                <w:ilvl w:val="0"/>
                <w:numId w:val="35"/>
              </w:num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debt to equity ratio</w:t>
            </w:r>
            <w:r w:rsidR="00CD3377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,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</w:t>
            </w:r>
          </w:p>
          <w:p w:rsidR="00615823" w:rsidRPr="00AC191D" w:rsidRDefault="00AD2E84" w:rsidP="00EE1B42">
            <w:pPr>
              <w:numPr>
                <w:ilvl w:val="0"/>
                <w:numId w:val="35"/>
              </w:num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time </w:t>
            </w:r>
            <w:r w:rsidR="00615823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interest 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earned</w:t>
            </w:r>
            <w:r w:rsidR="00EE3A32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; and</w:t>
            </w:r>
          </w:p>
          <w:p w:rsidR="00EE1B42" w:rsidRPr="00AC191D" w:rsidRDefault="00EE1B42" w:rsidP="00EE1B42">
            <w:pPr>
              <w:spacing w:line="260" w:lineRule="exact"/>
              <w:ind w:left="960"/>
              <w:jc w:val="both"/>
              <w:rPr>
                <w:rFonts w:ascii="Arial" w:hAnsi="Arial" w:cs="Arial"/>
                <w:sz w:val="22"/>
              </w:rPr>
            </w:pPr>
          </w:p>
          <w:p w:rsidR="0057668F" w:rsidRPr="00AC191D" w:rsidRDefault="005C24CD" w:rsidP="00EE1B42">
            <w:pPr>
              <w:numPr>
                <w:ilvl w:val="0"/>
                <w:numId w:val="23"/>
              </w:numPr>
              <w:spacing w:line="260" w:lineRule="exact"/>
              <w:jc w:val="both"/>
              <w:rPr>
                <w:rFonts w:ascii="Arial" w:hAnsi="Arial" w:cs="Arial"/>
                <w:color w:val="FF0000"/>
                <w:sz w:val="22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Investment ratios in terms of </w:t>
            </w:r>
          </w:p>
          <w:p w:rsidR="0057668F" w:rsidRPr="00AC191D" w:rsidRDefault="00747DB2" w:rsidP="0091634A">
            <w:pPr>
              <w:numPr>
                <w:ilvl w:val="0"/>
                <w:numId w:val="38"/>
              </w:numPr>
              <w:spacing w:line="260" w:lineRule="exact"/>
              <w:jc w:val="both"/>
              <w:rPr>
                <w:rFonts w:ascii="Arial" w:hAnsi="Arial" w:cs="Arial"/>
                <w:color w:val="FF0000"/>
                <w:sz w:val="22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e</w:t>
            </w:r>
            <w:r w:rsidR="00165DD9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arnings per share</w:t>
            </w:r>
            <w:r w:rsidR="00AC7167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(EPS)</w:t>
            </w:r>
            <w:r w:rsidR="00165DD9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, </w:t>
            </w:r>
          </w:p>
          <w:p w:rsidR="00FB3AD2" w:rsidRPr="00AC191D" w:rsidRDefault="005C24CD" w:rsidP="00D93CE8">
            <w:pPr>
              <w:numPr>
                <w:ilvl w:val="0"/>
                <w:numId w:val="38"/>
              </w:numPr>
              <w:spacing w:line="260" w:lineRule="exact"/>
              <w:jc w:val="both"/>
              <w:rPr>
                <w:rFonts w:ascii="Arial" w:hAnsi="Arial" w:cs="Arial"/>
                <w:color w:val="FF0000"/>
                <w:sz w:val="22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price</w:t>
            </w:r>
            <w:r w:rsidR="00BD7BF3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-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earnings ratio</w:t>
            </w:r>
            <w:r w:rsidR="00AC7167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(P/E ratio)</w:t>
            </w:r>
            <w:r w:rsidR="00CD3377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.</w:t>
            </w:r>
            <w:r w:rsidR="004047C0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</w:t>
            </w:r>
            <w:r w:rsidR="004047C0" w:rsidRPr="00AC191D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>(</w:t>
            </w:r>
            <w:r w:rsidR="00945D79" w:rsidRPr="00AC191D">
              <w:rPr>
                <w:rFonts w:ascii="Arial" w:eastAsia="Arial Unicode MS" w:hAnsi="Arial" w:cs="Arial"/>
                <w:b/>
                <w:sz w:val="22"/>
              </w:rPr>
              <w:t>HKTV</w:t>
            </w:r>
            <w:r w:rsidR="006D0F06" w:rsidRPr="00AC191D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 xml:space="preserve"> </w:t>
            </w:r>
            <w:r w:rsidR="005C7A48" w:rsidRPr="00AC191D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Group’s</w:t>
            </w:r>
            <w:r w:rsidR="004047C0" w:rsidRPr="00AC191D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 xml:space="preserve"> share price as at </w:t>
            </w:r>
            <w:r w:rsidR="00D93CE8">
              <w:rPr>
                <w:rFonts w:ascii="Arial" w:eastAsia="HelveticaNeueLTStd-Lt" w:hAnsi="Arial" w:cs="Arial" w:hint="eastAsia"/>
                <w:bCs/>
                <w:color w:val="000000"/>
                <w:kern w:val="0"/>
                <w:sz w:val="22"/>
              </w:rPr>
              <w:br/>
              <w:t>29</w:t>
            </w:r>
            <w:r w:rsidR="004047C0" w:rsidRPr="00AC191D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 xml:space="preserve"> </w:t>
            </w:r>
            <w:r w:rsidR="005C00F0" w:rsidRPr="00AC191D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 xml:space="preserve">December </w:t>
            </w:r>
            <w:r w:rsidR="004047C0" w:rsidRPr="00AC191D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>201</w:t>
            </w:r>
            <w:r w:rsidR="00945D79" w:rsidRPr="00AC191D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>7</w:t>
            </w:r>
            <w:r w:rsidR="004047C0" w:rsidRPr="00AC191D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>:</w:t>
            </w:r>
            <w:r w:rsidR="0057668F" w:rsidRPr="00AC191D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 xml:space="preserve"> $</w:t>
            </w:r>
            <w:r w:rsidR="00945D79" w:rsidRPr="00AC191D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>3.34</w:t>
            </w:r>
            <w:r w:rsidR="0057668F" w:rsidRPr="00AC191D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>;</w:t>
            </w:r>
            <w:r w:rsidR="004047C0" w:rsidRPr="00AC191D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 xml:space="preserve"> as at </w:t>
            </w:r>
            <w:r w:rsidR="0057668F" w:rsidRPr="00AC191D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>3</w:t>
            </w:r>
            <w:r w:rsidR="00D93CE8">
              <w:rPr>
                <w:rFonts w:ascii="Arial" w:eastAsia="HelveticaNeueLTStd-Lt" w:hAnsi="Arial" w:cs="Arial" w:hint="eastAsia"/>
                <w:bCs/>
                <w:color w:val="000000"/>
                <w:kern w:val="0"/>
                <w:sz w:val="22"/>
              </w:rPr>
              <w:t>0</w:t>
            </w:r>
            <w:r w:rsidR="0057668F" w:rsidRPr="00AC191D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 xml:space="preserve"> </w:t>
            </w:r>
            <w:r w:rsidR="00945D79" w:rsidRPr="00AC191D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>December 2016</w:t>
            </w:r>
            <w:r w:rsidR="004047C0" w:rsidRPr="00AC191D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>: $</w:t>
            </w:r>
            <w:r w:rsidR="00945D79" w:rsidRPr="00AC191D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>1.32</w:t>
            </w:r>
            <w:r w:rsidR="004047C0" w:rsidRPr="00AC191D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>)</w:t>
            </w:r>
          </w:p>
        </w:tc>
      </w:tr>
      <w:tr w:rsidR="00EE1B42" w:rsidRPr="00AC191D" w:rsidTr="00BC617D">
        <w:tc>
          <w:tcPr>
            <w:tcW w:w="595" w:type="dxa"/>
          </w:tcPr>
          <w:p w:rsidR="00EE1B42" w:rsidRPr="00AC191D" w:rsidRDefault="00EE1B42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EE1B42" w:rsidRPr="00AC191D" w:rsidRDefault="00EE1B42" w:rsidP="00EE1B42">
            <w:pPr>
              <w:spacing w:line="260" w:lineRule="exact"/>
              <w:ind w:right="-2"/>
              <w:jc w:val="right"/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>(30 marks – approximately 4 page</w:t>
            </w:r>
            <w:r w:rsidRPr="00AC191D">
              <w:rPr>
                <w:rFonts w:ascii="Arial" w:eastAsia="HelveticaNeueLTStd-Lt" w:hAnsi="Arial" w:cs="Arial"/>
                <w:kern w:val="0"/>
                <w:sz w:val="22"/>
              </w:rPr>
              <w:t>s</w:t>
            </w:r>
            <w:r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>)</w:t>
            </w:r>
          </w:p>
        </w:tc>
      </w:tr>
      <w:tr w:rsidR="00615823" w:rsidRPr="00AC191D" w:rsidTr="00BC617D">
        <w:tc>
          <w:tcPr>
            <w:tcW w:w="595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615823" w:rsidRPr="00AC191D" w:rsidRDefault="00615823" w:rsidP="00EE1B42">
            <w:pPr>
              <w:spacing w:line="260" w:lineRule="exact"/>
              <w:ind w:right="-2"/>
              <w:jc w:val="both"/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</w:pPr>
          </w:p>
        </w:tc>
      </w:tr>
      <w:tr w:rsidR="00615823" w:rsidRPr="00AC191D" w:rsidTr="00BC617D">
        <w:tc>
          <w:tcPr>
            <w:tcW w:w="595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hAnsi="Arial" w:cs="Arial"/>
                <w:sz w:val="22"/>
              </w:rPr>
              <w:t xml:space="preserve">D) </w:t>
            </w:r>
          </w:p>
        </w:tc>
        <w:tc>
          <w:tcPr>
            <w:tcW w:w="8203" w:type="dxa"/>
          </w:tcPr>
          <w:p w:rsidR="00600630" w:rsidRPr="00AC191D" w:rsidRDefault="00615823" w:rsidP="00422AB9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eastAsia="HelveticaNeueLTStd-Lt" w:hAnsi="Arial" w:cs="Arial"/>
                <w:kern w:val="0"/>
                <w:sz w:val="22"/>
                <w:u w:val="single"/>
                <w:lang w:eastAsia="zh-HK"/>
              </w:rPr>
              <w:t xml:space="preserve">Part </w:t>
            </w:r>
            <w:r w:rsidR="00EE1B42" w:rsidRPr="00AC191D">
              <w:rPr>
                <w:rFonts w:ascii="Arial" w:eastAsia="HelveticaNeueLTStd-Lt" w:hAnsi="Arial" w:cs="Arial"/>
                <w:kern w:val="0"/>
                <w:sz w:val="22"/>
                <w:u w:val="single"/>
                <w:lang w:eastAsia="zh-HK"/>
              </w:rPr>
              <w:t>II</w:t>
            </w:r>
            <w:r w:rsidRPr="00AC191D">
              <w:rPr>
                <w:rFonts w:ascii="Arial" w:eastAsia="HelveticaNeueLTStd-Lt" w:hAnsi="Arial" w:cs="Arial"/>
                <w:kern w:val="0"/>
                <w:sz w:val="22"/>
                <w:u w:val="single"/>
                <w:lang w:eastAsia="zh-HK"/>
              </w:rPr>
              <w:t xml:space="preserve"> - Formulate a business plan for </w:t>
            </w:r>
            <w:r w:rsidR="00945D79" w:rsidRPr="00AC191D">
              <w:rPr>
                <w:rFonts w:ascii="Arial" w:eastAsia="HelveticaNeueLTStd-Lt" w:hAnsi="Arial" w:cs="Arial"/>
                <w:b/>
                <w:kern w:val="0"/>
                <w:sz w:val="22"/>
                <w:u w:val="single"/>
                <w:lang w:eastAsia="zh-HK"/>
              </w:rPr>
              <w:t>HKTV</w:t>
            </w:r>
            <w:r w:rsidR="00364EC2" w:rsidRPr="00AC191D">
              <w:rPr>
                <w:rFonts w:ascii="Arial" w:eastAsia="HelveticaNeueLTStd-Lt" w:hAnsi="Arial" w:cs="Arial"/>
                <w:b/>
                <w:bCs/>
                <w:kern w:val="0"/>
                <w:sz w:val="22"/>
                <w:u w:val="single"/>
                <w:lang w:eastAsia="zh-HK"/>
              </w:rPr>
              <w:t xml:space="preserve"> Group’s</w:t>
            </w:r>
            <w:r w:rsidRPr="00AC191D">
              <w:rPr>
                <w:rFonts w:ascii="Arial" w:eastAsia="HelveticaNeueLTStd-Lt" w:hAnsi="Arial" w:cs="Arial"/>
                <w:kern w:val="0"/>
                <w:sz w:val="22"/>
                <w:u w:val="single"/>
                <w:lang w:eastAsia="zh-HK"/>
              </w:rPr>
              <w:t xml:space="preserve"> </w:t>
            </w:r>
            <w:r w:rsidR="0051683F" w:rsidRPr="00AC191D">
              <w:rPr>
                <w:rFonts w:ascii="Arial" w:eastAsia="HelveticaNeueLTStd-Lt" w:hAnsi="Arial" w:cs="Arial"/>
                <w:b/>
                <w:kern w:val="0"/>
                <w:sz w:val="22"/>
                <w:u w:val="single"/>
                <w:lang w:eastAsia="zh-HK"/>
              </w:rPr>
              <w:t>o</w:t>
            </w:r>
            <w:r w:rsidR="00824ECF" w:rsidRPr="00AC191D">
              <w:rPr>
                <w:rFonts w:ascii="Arial" w:eastAsia="HelveticaNeueLTStd-Lt" w:hAnsi="Arial" w:cs="Arial"/>
                <w:b/>
                <w:kern w:val="0"/>
                <w:sz w:val="22"/>
                <w:u w:val="single"/>
                <w:lang w:eastAsia="zh-HK"/>
              </w:rPr>
              <w:t>nline shopping o</w:t>
            </w:r>
            <w:r w:rsidR="0051683F" w:rsidRPr="00AC191D">
              <w:rPr>
                <w:rFonts w:ascii="Arial" w:eastAsia="HelveticaNeueLTStd-Lt" w:hAnsi="Arial" w:cs="Arial"/>
                <w:b/>
                <w:kern w:val="0"/>
                <w:sz w:val="22"/>
                <w:u w:val="single"/>
                <w:lang w:eastAsia="zh-HK"/>
              </w:rPr>
              <w:t xml:space="preserve">perations in </w:t>
            </w:r>
            <w:r w:rsidR="00E674AF" w:rsidRPr="00AC191D">
              <w:rPr>
                <w:rFonts w:ascii="Arial" w:eastAsia="HelveticaNeueLTStd-Lt" w:hAnsi="Arial" w:cs="Arial"/>
                <w:b/>
                <w:bCs/>
                <w:caps/>
                <w:kern w:val="0"/>
                <w:sz w:val="22"/>
                <w:u w:val="single"/>
                <w:lang w:eastAsia="zh-HK"/>
              </w:rPr>
              <w:t>Hong Kong</w:t>
            </w:r>
            <w:r w:rsidR="008C44C0" w:rsidRPr="00AC191D">
              <w:rPr>
                <w:rFonts w:ascii="Arial" w:eastAsia="HelveticaNeueLTStd-Lt" w:hAnsi="Arial" w:cs="Arial"/>
                <w:b/>
                <w:kern w:val="0"/>
                <w:sz w:val="22"/>
                <w:u w:val="single"/>
                <w:lang w:eastAsia="zh-HK"/>
              </w:rPr>
              <w:t>.</w:t>
            </w:r>
          </w:p>
        </w:tc>
      </w:tr>
      <w:tr w:rsidR="00615823" w:rsidRPr="00AC191D" w:rsidTr="00BC617D">
        <w:trPr>
          <w:trHeight w:val="862"/>
        </w:trPr>
        <w:tc>
          <w:tcPr>
            <w:tcW w:w="595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FA4894" w:rsidRPr="00AC191D" w:rsidRDefault="008B3F1A" w:rsidP="00EE1B42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The f</w:t>
            </w:r>
            <w:r w:rsidR="00615823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inancial </w:t>
            </w:r>
            <w:r w:rsidR="00600630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performance</w:t>
            </w:r>
            <w:r w:rsidR="00615823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</w:t>
            </w:r>
            <w:r w:rsidR="00FA4894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of</w:t>
            </w:r>
            <w:r w:rsidR="006157B1" w:rsidRPr="00AC191D">
              <w:rPr>
                <w:rFonts w:ascii="Arial" w:eastAsia="Arial Unicode MS" w:hAnsi="Arial" w:cs="Arial"/>
                <w:sz w:val="22"/>
              </w:rPr>
              <w:t xml:space="preserve"> </w:t>
            </w:r>
            <w:r w:rsidR="00945D79" w:rsidRPr="00C26C15">
              <w:rPr>
                <w:rFonts w:ascii="Arial" w:eastAsia="Arial Unicode MS" w:hAnsi="Arial" w:cs="Arial"/>
                <w:b/>
                <w:sz w:val="22"/>
                <w:u w:val="single"/>
              </w:rPr>
              <w:t>HKTV</w:t>
            </w:r>
            <w:r w:rsidR="006157B1" w:rsidRPr="00C26C15">
              <w:rPr>
                <w:rFonts w:ascii="Arial" w:eastAsia="HelveticaNeueLTStd-Lt" w:hAnsi="Arial" w:cs="Arial"/>
                <w:kern w:val="0"/>
                <w:sz w:val="22"/>
                <w:u w:val="single"/>
                <w:lang w:eastAsia="zh-HK"/>
              </w:rPr>
              <w:t xml:space="preserve"> </w:t>
            </w:r>
            <w:r w:rsidR="00C26C15" w:rsidRPr="00C26C15">
              <w:rPr>
                <w:rFonts w:ascii="Arial" w:eastAsia="HelveticaNeueLTStd-Lt" w:hAnsi="Arial" w:cs="Arial" w:hint="eastAsia"/>
                <w:b/>
                <w:kern w:val="0"/>
                <w:sz w:val="22"/>
                <w:u w:val="single"/>
                <w:lang w:eastAsia="zh-HK"/>
              </w:rPr>
              <w:t>Group</w:t>
            </w:r>
            <w:r w:rsidR="00C26C15">
              <w:rPr>
                <w:rFonts w:ascii="Arial" w:eastAsia="HelveticaNeueLTStd-Lt" w:hAnsi="Arial" w:cs="Arial" w:hint="eastAsia"/>
                <w:kern w:val="0"/>
                <w:sz w:val="22"/>
                <w:lang w:eastAsia="zh-HK"/>
              </w:rPr>
              <w:t xml:space="preserve"> </w:t>
            </w:r>
            <w:r w:rsidR="00FA4894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for the years ended </w:t>
            </w:r>
            <w:r w:rsidR="00F7271B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31 </w:t>
            </w:r>
            <w:r w:rsidR="006D0F06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December</w:t>
            </w:r>
            <w:r w:rsidR="00945D79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2016</w:t>
            </w:r>
            <w:r w:rsidR="00F7271B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and 201</w:t>
            </w:r>
            <w:r w:rsidR="00945D79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7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in terms of trend analysis</w:t>
            </w:r>
          </w:p>
          <w:p w:rsidR="008B3F1A" w:rsidRPr="00AC191D" w:rsidRDefault="008B3F1A" w:rsidP="00422AB9">
            <w:pPr>
              <w:numPr>
                <w:ilvl w:val="0"/>
                <w:numId w:val="8"/>
              </w:numPr>
              <w:snapToGrid w:val="0"/>
              <w:spacing w:line="260" w:lineRule="exact"/>
              <w:ind w:hanging="338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hAnsi="Arial" w:cs="Arial"/>
                <w:sz w:val="22"/>
              </w:rPr>
              <w:t>Review r</w:t>
            </w:r>
            <w:r w:rsidR="00364EC2" w:rsidRPr="00AC191D">
              <w:rPr>
                <w:rFonts w:ascii="Arial" w:hAnsi="Arial" w:cs="Arial"/>
                <w:sz w:val="22"/>
              </w:rPr>
              <w:t>evenue, net profit</w:t>
            </w:r>
            <w:r w:rsidR="001E3F39" w:rsidRPr="00AC191D">
              <w:rPr>
                <w:rFonts w:ascii="Arial" w:hAnsi="Arial" w:cs="Arial"/>
                <w:sz w:val="22"/>
              </w:rPr>
              <w:t xml:space="preserve"> </w:t>
            </w:r>
            <w:r w:rsidR="004F3019" w:rsidRPr="00AC191D">
              <w:rPr>
                <w:rFonts w:ascii="Arial" w:hAnsi="Arial" w:cs="Arial"/>
                <w:sz w:val="22"/>
              </w:rPr>
              <w:t xml:space="preserve">before tax </w:t>
            </w:r>
            <w:r w:rsidR="001E3F39" w:rsidRPr="00AC191D">
              <w:rPr>
                <w:rFonts w:ascii="Arial" w:hAnsi="Arial" w:cs="Arial"/>
                <w:sz w:val="22"/>
              </w:rPr>
              <w:t xml:space="preserve">and net profit </w:t>
            </w:r>
            <w:r w:rsidR="00364EC2" w:rsidRPr="00AC191D">
              <w:rPr>
                <w:rFonts w:ascii="Arial" w:hAnsi="Arial" w:cs="Arial"/>
                <w:sz w:val="22"/>
              </w:rPr>
              <w:t>margin</w:t>
            </w:r>
            <w:r w:rsidR="00FA4894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.</w:t>
            </w:r>
          </w:p>
          <w:p w:rsidR="00FB3AD2" w:rsidRPr="00AC191D" w:rsidRDefault="008B3F1A" w:rsidP="00422AB9">
            <w:pPr>
              <w:numPr>
                <w:ilvl w:val="0"/>
                <w:numId w:val="8"/>
              </w:numPr>
              <w:snapToGrid w:val="0"/>
              <w:spacing w:line="260" w:lineRule="exact"/>
              <w:ind w:hanging="338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Review inventory turnover ratio and total asset turnover ratio</w:t>
            </w:r>
            <w:r w:rsidR="00B81AF7" w:rsidRPr="00AC191D">
              <w:rPr>
                <w:rFonts w:ascii="Arial" w:hAnsi="Arial" w:cs="Arial"/>
                <w:sz w:val="22"/>
              </w:rPr>
              <w:t xml:space="preserve">                  </w:t>
            </w:r>
            <w:r w:rsidR="007A29C1" w:rsidRPr="00AC191D">
              <w:rPr>
                <w:rFonts w:ascii="Arial" w:hAnsi="Arial" w:cs="Arial"/>
                <w:sz w:val="22"/>
              </w:rPr>
              <w:t xml:space="preserve">               </w:t>
            </w:r>
            <w:r w:rsidR="00B81AF7" w:rsidRPr="00AC191D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EE1B42" w:rsidRPr="00AC191D" w:rsidTr="00BC617D">
        <w:tc>
          <w:tcPr>
            <w:tcW w:w="595" w:type="dxa"/>
          </w:tcPr>
          <w:p w:rsidR="00EE1B42" w:rsidRPr="00AC191D" w:rsidRDefault="00EE1B42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EE1B42" w:rsidRPr="00AC191D" w:rsidRDefault="00EE1B42" w:rsidP="00EE1B42">
            <w:pPr>
              <w:spacing w:line="260" w:lineRule="exact"/>
              <w:ind w:right="-2"/>
              <w:jc w:val="right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(10 marks – approximately 2 page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</w:rPr>
              <w:t>s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)</w:t>
            </w:r>
          </w:p>
        </w:tc>
      </w:tr>
      <w:tr w:rsidR="00EE1B42" w:rsidRPr="00AC191D" w:rsidTr="00BC617D">
        <w:tc>
          <w:tcPr>
            <w:tcW w:w="595" w:type="dxa"/>
          </w:tcPr>
          <w:p w:rsidR="00EE1B42" w:rsidRPr="00AC191D" w:rsidRDefault="00EE1B42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EE1B42" w:rsidRPr="00AC191D" w:rsidRDefault="00EE1B42" w:rsidP="00EE1B42">
            <w:pPr>
              <w:spacing w:line="260" w:lineRule="exact"/>
              <w:ind w:right="-2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615823" w:rsidRPr="00AC191D" w:rsidTr="00BC617D">
        <w:tc>
          <w:tcPr>
            <w:tcW w:w="595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615823" w:rsidRPr="00AC191D" w:rsidRDefault="00197414" w:rsidP="00EE1B42">
            <w:pPr>
              <w:numPr>
                <w:ilvl w:val="0"/>
                <w:numId w:val="1"/>
              </w:numPr>
              <w:spacing w:line="260" w:lineRule="exact"/>
              <w:ind w:left="569" w:hanging="569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SWOT analysis</w:t>
            </w:r>
            <w:r w:rsidR="00615823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of</w:t>
            </w:r>
            <w:r w:rsidR="00615823" w:rsidRPr="00AC191D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 xml:space="preserve"> </w:t>
            </w:r>
            <w:r w:rsidR="00945D79" w:rsidRPr="00A264D0">
              <w:rPr>
                <w:rFonts w:ascii="Arial" w:eastAsia="Arial Unicode MS" w:hAnsi="Arial" w:cs="Arial"/>
                <w:b/>
                <w:sz w:val="22"/>
                <w:u w:val="single"/>
              </w:rPr>
              <w:t>HKTV</w:t>
            </w:r>
            <w:r w:rsidR="00504D45" w:rsidRPr="00A264D0">
              <w:rPr>
                <w:rFonts w:ascii="Arial" w:eastAsia="HelveticaNeueLTStd-Lt" w:hAnsi="Arial" w:cs="Arial"/>
                <w:b/>
                <w:kern w:val="0"/>
                <w:sz w:val="22"/>
                <w:u w:val="single"/>
                <w:lang w:eastAsia="zh-HK"/>
              </w:rPr>
              <w:t xml:space="preserve"> </w:t>
            </w:r>
            <w:r w:rsidR="00A8250E" w:rsidRPr="00A264D0">
              <w:rPr>
                <w:rFonts w:ascii="Arial" w:eastAsia="HelveticaNeueLTStd-Lt" w:hAnsi="Arial" w:cs="Arial"/>
                <w:b/>
                <w:kern w:val="0"/>
                <w:sz w:val="22"/>
                <w:u w:val="single"/>
                <w:lang w:eastAsia="zh-HK"/>
              </w:rPr>
              <w:t>Group</w:t>
            </w:r>
            <w:r w:rsidR="0057668F" w:rsidRPr="00A264D0">
              <w:rPr>
                <w:rFonts w:ascii="Arial" w:eastAsia="HelveticaNeueLTStd-Lt" w:hAnsi="Arial" w:cs="Arial"/>
                <w:b/>
                <w:bCs/>
                <w:kern w:val="0"/>
                <w:sz w:val="22"/>
                <w:u w:val="single"/>
                <w:lang w:eastAsia="zh-HK"/>
              </w:rPr>
              <w:t>’</w:t>
            </w:r>
            <w:r w:rsidR="00A8250E" w:rsidRPr="00A264D0">
              <w:rPr>
                <w:rFonts w:ascii="Arial" w:eastAsia="HelveticaNeueLTStd-Lt" w:hAnsi="Arial" w:cs="Arial"/>
                <w:b/>
                <w:bCs/>
                <w:kern w:val="0"/>
                <w:sz w:val="22"/>
                <w:u w:val="single"/>
                <w:lang w:eastAsia="zh-HK"/>
              </w:rPr>
              <w:t>s</w:t>
            </w:r>
            <w:r w:rsidR="006157B1" w:rsidRPr="00AC191D">
              <w:rPr>
                <w:rFonts w:ascii="Arial" w:hAnsi="Arial" w:cs="Arial"/>
                <w:b/>
                <w:sz w:val="22"/>
              </w:rPr>
              <w:t xml:space="preserve"> </w:t>
            </w:r>
            <w:r w:rsidR="00B818E0" w:rsidRPr="00AC191D">
              <w:rPr>
                <w:rFonts w:ascii="Arial" w:hAnsi="Arial" w:cs="Arial"/>
                <w:b/>
                <w:sz w:val="22"/>
              </w:rPr>
              <w:t>online shopping</w:t>
            </w:r>
            <w:r w:rsidR="00945D79" w:rsidRPr="00AC191D">
              <w:rPr>
                <w:rFonts w:ascii="Arial" w:hAnsi="Arial" w:cs="Arial"/>
                <w:b/>
                <w:sz w:val="22"/>
              </w:rPr>
              <w:t xml:space="preserve"> </w:t>
            </w:r>
            <w:r w:rsidR="006157B1" w:rsidRPr="00AC191D">
              <w:rPr>
                <w:rFonts w:ascii="Arial" w:eastAsia="HelveticaNeueLTStd-Lt" w:hAnsi="Arial" w:cs="Arial"/>
                <w:b/>
                <w:kern w:val="0"/>
                <w:sz w:val="22"/>
                <w:lang w:eastAsia="zh-HK"/>
              </w:rPr>
              <w:t>operation</w:t>
            </w:r>
            <w:r w:rsidR="002233F5" w:rsidRPr="00AC191D">
              <w:rPr>
                <w:rFonts w:ascii="Arial" w:eastAsia="HelveticaNeueLTStd-Lt" w:hAnsi="Arial" w:cs="Arial"/>
                <w:b/>
                <w:kern w:val="0"/>
                <w:sz w:val="22"/>
                <w:lang w:eastAsia="zh-HK"/>
              </w:rPr>
              <w:t>s</w:t>
            </w:r>
            <w:r w:rsidR="006157B1" w:rsidRPr="00AC191D">
              <w:rPr>
                <w:rFonts w:ascii="Arial" w:hAnsi="Arial" w:cs="Arial"/>
                <w:b/>
                <w:sz w:val="22"/>
              </w:rPr>
              <w:t xml:space="preserve"> </w:t>
            </w:r>
            <w:r w:rsidR="0051683F" w:rsidRPr="00AC191D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 xml:space="preserve">in </w:t>
            </w:r>
            <w:r w:rsidR="00E674AF" w:rsidRPr="00AC191D">
              <w:rPr>
                <w:rFonts w:ascii="Arial" w:eastAsia="HelveticaNeueLTStd-Lt" w:hAnsi="Arial" w:cs="Arial"/>
                <w:b/>
                <w:bCs/>
                <w:caps/>
                <w:kern w:val="0"/>
                <w:sz w:val="22"/>
                <w:lang w:eastAsia="zh-HK"/>
              </w:rPr>
              <w:t>Hong Kong</w:t>
            </w:r>
          </w:p>
          <w:p w:rsidR="00FB3AD2" w:rsidRPr="00AC191D" w:rsidRDefault="00615823" w:rsidP="00770B75">
            <w:pPr>
              <w:numPr>
                <w:ilvl w:val="0"/>
                <w:numId w:val="8"/>
              </w:numPr>
              <w:snapToGrid w:val="0"/>
              <w:spacing w:line="260" w:lineRule="exact"/>
              <w:ind w:hanging="338"/>
              <w:contextualSpacing/>
              <w:jc w:val="both"/>
              <w:rPr>
                <w:rFonts w:ascii="Arial" w:hAnsi="Arial" w:cs="Arial"/>
                <w:color w:val="FF0000"/>
                <w:sz w:val="22"/>
              </w:rPr>
            </w:pP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Non-financial analys</w:t>
            </w:r>
            <w:r w:rsidR="00BD7BF3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e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s in terms of </w:t>
            </w:r>
            <w:r w:rsidR="00504D45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favorable</w:t>
            </w:r>
            <w:r w:rsidR="004A08DD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/</w:t>
            </w:r>
            <w:r w:rsidR="00770B75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</w:t>
            </w:r>
            <w:r w:rsidR="00504D45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unfavorable</w:t>
            </w:r>
            <w:r w:rsidR="004A08DD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factors 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external </w:t>
            </w:r>
            <w:r w:rsidR="00E27A0D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and internal </w:t>
            </w:r>
            <w:r w:rsidR="004A08DD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to the </w:t>
            </w:r>
            <w:r w:rsidR="00504D45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organization</w:t>
            </w:r>
            <w:r w:rsidR="00E27A0D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.</w:t>
            </w:r>
          </w:p>
        </w:tc>
      </w:tr>
      <w:tr w:rsidR="00EE1B42" w:rsidRPr="00AC191D" w:rsidTr="00BC617D">
        <w:tc>
          <w:tcPr>
            <w:tcW w:w="595" w:type="dxa"/>
          </w:tcPr>
          <w:p w:rsidR="00EE1B42" w:rsidRPr="00AC191D" w:rsidRDefault="00EE1B42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EE1B42" w:rsidRPr="00AC191D" w:rsidRDefault="00EE1B42" w:rsidP="00EE1B42">
            <w:pPr>
              <w:spacing w:line="260" w:lineRule="exact"/>
              <w:jc w:val="right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hAnsi="Arial" w:cs="Arial"/>
                <w:sz w:val="22"/>
              </w:rPr>
              <w:t>(20 marks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– approximately 3 page</w:t>
            </w:r>
            <w:r w:rsidRPr="00AC191D">
              <w:rPr>
                <w:rFonts w:ascii="Arial" w:eastAsia="HelveticaNeueLTStd-Lt" w:hAnsi="Arial" w:cs="Arial"/>
                <w:bCs/>
                <w:kern w:val="0"/>
                <w:sz w:val="22"/>
              </w:rPr>
              <w:t>s</w:t>
            </w:r>
            <w:r w:rsidRPr="00AC191D">
              <w:rPr>
                <w:rFonts w:ascii="Arial" w:hAnsi="Arial" w:cs="Arial"/>
                <w:sz w:val="22"/>
              </w:rPr>
              <w:t>)</w:t>
            </w:r>
          </w:p>
        </w:tc>
      </w:tr>
      <w:tr w:rsidR="00EE1B42" w:rsidRPr="00AC191D" w:rsidTr="00BC617D">
        <w:tc>
          <w:tcPr>
            <w:tcW w:w="595" w:type="dxa"/>
          </w:tcPr>
          <w:p w:rsidR="00EE1B42" w:rsidRPr="00AC191D" w:rsidRDefault="00EE1B42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EE1B42" w:rsidRPr="00AC191D" w:rsidRDefault="00EE1B42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15823" w:rsidRPr="00E22427" w:rsidTr="00BC617D">
        <w:tc>
          <w:tcPr>
            <w:tcW w:w="595" w:type="dxa"/>
          </w:tcPr>
          <w:p w:rsidR="00615823" w:rsidRPr="00AC191D" w:rsidRDefault="00615823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615823" w:rsidRPr="00AC191D" w:rsidRDefault="00615823" w:rsidP="00EE1B42">
            <w:pPr>
              <w:numPr>
                <w:ilvl w:val="0"/>
                <w:numId w:val="1"/>
              </w:numPr>
              <w:spacing w:line="260" w:lineRule="exact"/>
              <w:ind w:left="742" w:hanging="708"/>
              <w:jc w:val="both"/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 xml:space="preserve">Business plan  </w:t>
            </w:r>
          </w:p>
          <w:p w:rsidR="00615823" w:rsidRPr="00AC191D" w:rsidRDefault="00B21F2D" w:rsidP="00EE1B42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</w:pPr>
            <w:r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 xml:space="preserve">A business plan of $10 million for launching a promotional project to improve </w:t>
            </w:r>
            <w:r w:rsidR="00945D79" w:rsidRPr="00AC191D">
              <w:rPr>
                <w:rFonts w:ascii="Arial" w:eastAsia="Arial Unicode MS" w:hAnsi="Arial" w:cs="Arial"/>
                <w:b/>
                <w:sz w:val="22"/>
              </w:rPr>
              <w:t>HKTV</w:t>
            </w:r>
            <w:r w:rsidR="00A264D0">
              <w:rPr>
                <w:rFonts w:ascii="Arial" w:eastAsia="Arial Unicode MS" w:hAnsi="Arial" w:cs="Arial" w:hint="eastAsia"/>
                <w:b/>
                <w:sz w:val="22"/>
                <w:lang w:eastAsia="zh-HK"/>
              </w:rPr>
              <w:t xml:space="preserve"> Group</w:t>
            </w:r>
            <w:r w:rsidR="00945D79" w:rsidRPr="00AC191D">
              <w:rPr>
                <w:rFonts w:ascii="Arial" w:eastAsia="Arial Unicode MS" w:hAnsi="Arial" w:cs="Arial"/>
                <w:b/>
                <w:sz w:val="22"/>
              </w:rPr>
              <w:t xml:space="preserve">’s </w:t>
            </w:r>
            <w:r w:rsidR="00B818E0" w:rsidRPr="00AC191D">
              <w:rPr>
                <w:rFonts w:ascii="Arial" w:eastAsia="HelveticaNeueLTStd-Lt" w:hAnsi="Arial" w:cs="Arial"/>
                <w:b/>
                <w:kern w:val="0"/>
                <w:sz w:val="22"/>
                <w:lang w:eastAsia="zh-HK"/>
              </w:rPr>
              <w:t>online shopping</w:t>
            </w:r>
            <w:r w:rsidR="006157B1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 xml:space="preserve"> </w:t>
            </w:r>
            <w:r w:rsidR="006157B1" w:rsidRPr="00AC191D">
              <w:rPr>
                <w:rFonts w:ascii="Arial" w:eastAsia="HelveticaNeueLTStd-Lt" w:hAnsi="Arial" w:cs="Arial"/>
                <w:b/>
                <w:kern w:val="0"/>
                <w:sz w:val="22"/>
                <w:lang w:eastAsia="zh-HK"/>
              </w:rPr>
              <w:t>operation</w:t>
            </w:r>
            <w:r w:rsidR="002233F5" w:rsidRPr="00AC191D">
              <w:rPr>
                <w:rFonts w:ascii="Arial" w:eastAsia="HelveticaNeueLTStd-Lt" w:hAnsi="Arial" w:cs="Arial"/>
                <w:b/>
                <w:kern w:val="0"/>
                <w:sz w:val="22"/>
                <w:lang w:eastAsia="zh-HK"/>
              </w:rPr>
              <w:t>s</w:t>
            </w:r>
            <w:r w:rsidR="00CE4148" w:rsidRPr="00AC191D">
              <w:rPr>
                <w:rFonts w:ascii="Arial" w:eastAsia="HelveticaNeueLTStd-Lt" w:hAnsi="Arial" w:cs="Arial"/>
                <w:b/>
                <w:kern w:val="0"/>
                <w:sz w:val="22"/>
                <w:lang w:eastAsia="zh-HK"/>
              </w:rPr>
              <w:t xml:space="preserve"> in</w:t>
            </w:r>
            <w:r w:rsidR="0091753D" w:rsidRPr="00AC191D">
              <w:rPr>
                <w:rFonts w:ascii="Arial" w:eastAsia="HelveticaNeueLTStd-Lt" w:hAnsi="Arial" w:cs="Arial"/>
                <w:b/>
                <w:kern w:val="0"/>
                <w:sz w:val="22"/>
                <w:lang w:eastAsia="zh-HK"/>
              </w:rPr>
              <w:t xml:space="preserve"> </w:t>
            </w:r>
            <w:r w:rsidR="00E674AF" w:rsidRPr="00AC191D">
              <w:rPr>
                <w:rFonts w:ascii="Arial" w:eastAsia="HelveticaNeueLTStd-Lt" w:hAnsi="Arial" w:cs="Arial"/>
                <w:b/>
                <w:bCs/>
                <w:caps/>
                <w:kern w:val="0"/>
                <w:sz w:val="22"/>
                <w:lang w:eastAsia="zh-HK"/>
              </w:rPr>
              <w:t>Hong Kong</w:t>
            </w:r>
            <w:r w:rsidR="001C25D1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>,</w:t>
            </w:r>
            <w:r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 xml:space="preserve"> </w:t>
            </w:r>
            <w:r w:rsidR="001C25D1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>which should be supported by</w:t>
            </w:r>
            <w:r w:rsidR="001C25D1" w:rsidRPr="00AC191D">
              <w:rPr>
                <w:rFonts w:ascii="Arial" w:eastAsia="HelveticaNeueLTStd-Lt" w:hAnsi="Arial" w:cs="Arial"/>
                <w:color w:val="262626"/>
                <w:kern w:val="0"/>
                <w:sz w:val="22"/>
                <w:lang w:eastAsia="zh-HK"/>
              </w:rPr>
              <w:t xml:space="preserve"> a marketing expenses budget and implementation </w:t>
            </w:r>
            <w:r w:rsidR="00364EC2" w:rsidRPr="00AC191D">
              <w:rPr>
                <w:rFonts w:ascii="Arial" w:eastAsia="HelveticaNeueLTStd-Lt" w:hAnsi="Arial" w:cs="Arial"/>
                <w:color w:val="262626"/>
                <w:kern w:val="0"/>
                <w:sz w:val="22"/>
                <w:lang w:eastAsia="zh-HK"/>
              </w:rPr>
              <w:t>details</w:t>
            </w:r>
            <w:r w:rsidR="00615823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>.</w:t>
            </w:r>
          </w:p>
          <w:p w:rsidR="00615823" w:rsidRPr="00AC191D" w:rsidRDefault="00615823" w:rsidP="00EE1B42">
            <w:pPr>
              <w:spacing w:line="260" w:lineRule="exact"/>
              <w:ind w:left="742" w:hanging="426"/>
              <w:jc w:val="both"/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</w:pPr>
          </w:p>
          <w:p w:rsidR="00615823" w:rsidRPr="00AC191D" w:rsidRDefault="00615823" w:rsidP="00DD759A">
            <w:pPr>
              <w:numPr>
                <w:ilvl w:val="0"/>
                <w:numId w:val="2"/>
              </w:numPr>
              <w:spacing w:line="260" w:lineRule="exact"/>
              <w:ind w:leftChars="237" w:left="994" w:right="3" w:hangingChars="193" w:hanging="425"/>
              <w:jc w:val="both"/>
              <w:rPr>
                <w:rFonts w:ascii="Arial" w:hAnsi="Arial" w:cs="Arial"/>
                <w:sz w:val="22"/>
              </w:rPr>
            </w:pPr>
            <w:r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>In order to evaluate the effectiveness of your reco</w:t>
            </w:r>
            <w:r w:rsidR="001C25D1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 xml:space="preserve">mmendations, you are required to </w:t>
            </w:r>
            <w:r w:rsidR="00504D45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>analyze</w:t>
            </w:r>
            <w:r w:rsidR="001C25D1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 xml:space="preserve"> the projected impact on</w:t>
            </w:r>
            <w:r w:rsidR="004640DC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 xml:space="preserve"> </w:t>
            </w:r>
            <w:r w:rsidR="00824ECF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 xml:space="preserve">average daily orders, average transaction value and </w:t>
            </w:r>
            <w:r w:rsidR="001C25D1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>sales</w:t>
            </w:r>
            <w:r w:rsidR="00671345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 xml:space="preserve"> </w:t>
            </w:r>
            <w:r w:rsidR="001C25D1" w:rsidRPr="00AC191D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 xml:space="preserve">for the years ending </w:t>
            </w:r>
            <w:r w:rsidR="00F7271B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31 </w:t>
            </w:r>
            <w:r w:rsidR="006D0F06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December</w:t>
            </w:r>
            <w:r w:rsidR="00F7271B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201</w:t>
            </w:r>
            <w:r w:rsidR="00ED0135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9</w:t>
            </w:r>
            <w:r w:rsidR="00F7271B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and 20</w:t>
            </w:r>
            <w:r w:rsidR="00ED0135" w:rsidRPr="00AC191D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20</w:t>
            </w:r>
            <w:r w:rsidRPr="00AC191D">
              <w:rPr>
                <w:rFonts w:ascii="Arial" w:eastAsia="HelveticaNeueLTStd-Lt" w:hAnsi="Arial" w:cs="Arial"/>
                <w:color w:val="262626"/>
                <w:kern w:val="0"/>
                <w:sz w:val="22"/>
                <w:lang w:eastAsia="zh-HK"/>
              </w:rPr>
              <w:t>.</w:t>
            </w:r>
          </w:p>
        </w:tc>
      </w:tr>
      <w:tr w:rsidR="00615823" w:rsidRPr="00E22427" w:rsidTr="00BC617D">
        <w:tc>
          <w:tcPr>
            <w:tcW w:w="595" w:type="dxa"/>
          </w:tcPr>
          <w:p w:rsidR="00615823" w:rsidRPr="00E22427" w:rsidRDefault="00615823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615823" w:rsidRPr="00E22427" w:rsidRDefault="00EE1B42" w:rsidP="004F3019">
            <w:pPr>
              <w:wordWrap w:val="0"/>
              <w:spacing w:line="260" w:lineRule="exact"/>
              <w:jc w:val="right"/>
              <w:rPr>
                <w:rFonts w:ascii="Arial" w:hAnsi="Arial" w:cs="Arial"/>
                <w:sz w:val="22"/>
              </w:rPr>
            </w:pPr>
            <w:r w:rsidRPr="00E22427">
              <w:rPr>
                <w:rFonts w:ascii="Arial" w:hAnsi="Arial" w:cs="Arial"/>
                <w:sz w:val="22"/>
              </w:rPr>
              <w:t>(</w:t>
            </w:r>
            <w:r w:rsidR="004F3019" w:rsidRPr="00E22427">
              <w:rPr>
                <w:rFonts w:ascii="Arial" w:hAnsi="Arial" w:cs="Arial"/>
                <w:sz w:val="22"/>
              </w:rPr>
              <w:t>25</w:t>
            </w:r>
            <w:r w:rsidRPr="00E22427">
              <w:rPr>
                <w:rFonts w:ascii="Arial" w:hAnsi="Arial" w:cs="Arial"/>
                <w:sz w:val="22"/>
              </w:rPr>
              <w:t xml:space="preserve"> marks</w:t>
            </w:r>
            <w:r w:rsidRPr="00E22427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 xml:space="preserve"> – approximately 4 page</w:t>
            </w:r>
            <w:r w:rsidRPr="00E22427">
              <w:rPr>
                <w:rFonts w:ascii="Arial" w:eastAsia="HelveticaNeueLTStd-Lt" w:hAnsi="Arial" w:cs="Arial"/>
                <w:bCs/>
                <w:kern w:val="0"/>
                <w:sz w:val="22"/>
              </w:rPr>
              <w:t>s</w:t>
            </w:r>
            <w:r w:rsidRPr="00E22427">
              <w:rPr>
                <w:rFonts w:ascii="Arial" w:hAnsi="Arial" w:cs="Arial"/>
                <w:sz w:val="22"/>
              </w:rPr>
              <w:t>)</w:t>
            </w:r>
          </w:p>
        </w:tc>
      </w:tr>
      <w:tr w:rsidR="00EE1B42" w:rsidRPr="00E22427" w:rsidTr="00BC617D">
        <w:tc>
          <w:tcPr>
            <w:tcW w:w="595" w:type="dxa"/>
          </w:tcPr>
          <w:p w:rsidR="00EE1B42" w:rsidRPr="00E22427" w:rsidRDefault="00EE1B42" w:rsidP="00EE1B42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EE1B42" w:rsidRPr="00E22427" w:rsidRDefault="00EE1B42" w:rsidP="00EE1B42">
            <w:pPr>
              <w:wordWrap w:val="0"/>
              <w:spacing w:line="260" w:lineRule="exact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F3019" w:rsidRPr="00E22427" w:rsidTr="00BC617D">
        <w:tc>
          <w:tcPr>
            <w:tcW w:w="595" w:type="dxa"/>
          </w:tcPr>
          <w:p w:rsidR="004F3019" w:rsidRPr="00E22427" w:rsidRDefault="004F3019" w:rsidP="004F3019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  <w:r w:rsidRPr="00E22427">
              <w:rPr>
                <w:rFonts w:ascii="Arial" w:hAnsi="Arial" w:cs="Arial"/>
                <w:sz w:val="22"/>
              </w:rPr>
              <w:t xml:space="preserve">E) </w:t>
            </w:r>
          </w:p>
        </w:tc>
        <w:tc>
          <w:tcPr>
            <w:tcW w:w="8203" w:type="dxa"/>
          </w:tcPr>
          <w:p w:rsidR="004F3019" w:rsidRPr="00E22427" w:rsidRDefault="004F3019" w:rsidP="004F3019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  <w:r w:rsidRPr="00E22427">
              <w:rPr>
                <w:rFonts w:ascii="Arial" w:hAnsi="Arial" w:cs="Arial"/>
                <w:sz w:val="22"/>
              </w:rPr>
              <w:t xml:space="preserve">Conclusion </w:t>
            </w:r>
          </w:p>
        </w:tc>
      </w:tr>
      <w:tr w:rsidR="004F3019" w:rsidRPr="00E22427" w:rsidTr="00BC617D">
        <w:tc>
          <w:tcPr>
            <w:tcW w:w="595" w:type="dxa"/>
          </w:tcPr>
          <w:p w:rsidR="004F3019" w:rsidRPr="00E22427" w:rsidRDefault="004F3019" w:rsidP="004F3019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4F3019" w:rsidRPr="00E22427" w:rsidRDefault="004F3019" w:rsidP="004F3019">
            <w:pPr>
              <w:spacing w:line="260" w:lineRule="exact"/>
              <w:jc w:val="right"/>
              <w:rPr>
                <w:rFonts w:ascii="Arial" w:hAnsi="Arial" w:cs="Arial"/>
                <w:sz w:val="22"/>
              </w:rPr>
            </w:pPr>
            <w:r w:rsidRPr="00E22427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(5 marks – approximately 1 page)</w:t>
            </w:r>
          </w:p>
        </w:tc>
      </w:tr>
      <w:tr w:rsidR="004F3019" w:rsidRPr="00E22427" w:rsidTr="00BC617D">
        <w:tc>
          <w:tcPr>
            <w:tcW w:w="595" w:type="dxa"/>
          </w:tcPr>
          <w:p w:rsidR="004F3019" w:rsidRPr="00E22427" w:rsidRDefault="004F3019" w:rsidP="004F3019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4F3019" w:rsidRPr="00E22427" w:rsidRDefault="004F3019" w:rsidP="004F3019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F3019" w:rsidRPr="00E22427" w:rsidTr="00BC617D">
        <w:tc>
          <w:tcPr>
            <w:tcW w:w="595" w:type="dxa"/>
          </w:tcPr>
          <w:p w:rsidR="004F3019" w:rsidRPr="00E22427" w:rsidRDefault="004F3019" w:rsidP="004F3019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  <w:r w:rsidRPr="00E22427">
              <w:rPr>
                <w:rFonts w:ascii="Arial" w:hAnsi="Arial" w:cs="Arial"/>
                <w:sz w:val="22"/>
              </w:rPr>
              <w:t>F)</w:t>
            </w:r>
          </w:p>
        </w:tc>
        <w:tc>
          <w:tcPr>
            <w:tcW w:w="8203" w:type="dxa"/>
          </w:tcPr>
          <w:p w:rsidR="004F3019" w:rsidRPr="00E22427" w:rsidRDefault="004F3019" w:rsidP="004F3019">
            <w:pPr>
              <w:tabs>
                <w:tab w:val="left" w:pos="851"/>
              </w:tabs>
              <w:spacing w:line="260" w:lineRule="exact"/>
              <w:jc w:val="both"/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</w:pPr>
            <w:r w:rsidRPr="00E22427"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  <w:t xml:space="preserve">Appendices </w:t>
            </w:r>
          </w:p>
          <w:p w:rsidR="004F3019" w:rsidRPr="00E22427" w:rsidRDefault="004F3019" w:rsidP="004F3019">
            <w:pPr>
              <w:numPr>
                <w:ilvl w:val="0"/>
                <w:numId w:val="7"/>
              </w:numPr>
              <w:tabs>
                <w:tab w:val="left" w:pos="427"/>
              </w:tabs>
              <w:spacing w:line="260" w:lineRule="exact"/>
              <w:jc w:val="both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  <w:r w:rsidRPr="00E22427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References, glossary of terms</w:t>
            </w:r>
          </w:p>
          <w:p w:rsidR="004F3019" w:rsidRPr="00E22427" w:rsidRDefault="004F3019" w:rsidP="004F3019">
            <w:pPr>
              <w:numPr>
                <w:ilvl w:val="0"/>
                <w:numId w:val="7"/>
              </w:numPr>
              <w:spacing w:line="260" w:lineRule="exact"/>
              <w:ind w:left="427" w:hanging="427"/>
              <w:jc w:val="both"/>
              <w:rPr>
                <w:rFonts w:ascii="Arial" w:hAnsi="Arial" w:cs="Arial"/>
                <w:sz w:val="22"/>
              </w:rPr>
            </w:pPr>
            <w:r w:rsidRPr="00E22427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Details of market research (if any)</w:t>
            </w:r>
          </w:p>
        </w:tc>
      </w:tr>
      <w:tr w:rsidR="004F3019" w:rsidRPr="00E22427" w:rsidTr="00BC617D">
        <w:tc>
          <w:tcPr>
            <w:tcW w:w="595" w:type="dxa"/>
          </w:tcPr>
          <w:p w:rsidR="004F3019" w:rsidRPr="00E22427" w:rsidRDefault="004F3019" w:rsidP="004F3019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4F3019" w:rsidRPr="00E22427" w:rsidRDefault="004F3019" w:rsidP="004F3019">
            <w:pPr>
              <w:wordWrap w:val="0"/>
              <w:spacing w:line="260" w:lineRule="exact"/>
              <w:jc w:val="right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  <w:r w:rsidRPr="00E22427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(2 marks)</w:t>
            </w:r>
          </w:p>
        </w:tc>
      </w:tr>
      <w:tr w:rsidR="00010B4E" w:rsidRPr="00E22427" w:rsidTr="00BC617D">
        <w:tc>
          <w:tcPr>
            <w:tcW w:w="595" w:type="dxa"/>
          </w:tcPr>
          <w:p w:rsidR="00010B4E" w:rsidRPr="00E22427" w:rsidRDefault="00010B4E" w:rsidP="004F3019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010B4E" w:rsidRPr="00E22427" w:rsidRDefault="00010B4E" w:rsidP="004F3019">
            <w:pPr>
              <w:wordWrap w:val="0"/>
              <w:spacing w:line="260" w:lineRule="exact"/>
              <w:jc w:val="right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</w:p>
        </w:tc>
      </w:tr>
      <w:tr w:rsidR="004F3019" w:rsidRPr="00E22427" w:rsidTr="00BC617D">
        <w:tc>
          <w:tcPr>
            <w:tcW w:w="595" w:type="dxa"/>
          </w:tcPr>
          <w:p w:rsidR="004F3019" w:rsidRPr="00E22427" w:rsidRDefault="004F3019" w:rsidP="004F3019">
            <w:pPr>
              <w:spacing w:line="2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03" w:type="dxa"/>
          </w:tcPr>
          <w:p w:rsidR="004F3019" w:rsidRPr="00E22427" w:rsidRDefault="004F3019" w:rsidP="004F3019">
            <w:pPr>
              <w:tabs>
                <w:tab w:val="left" w:pos="851"/>
              </w:tabs>
              <w:spacing w:line="260" w:lineRule="exact"/>
              <w:jc w:val="right"/>
              <w:rPr>
                <w:rFonts w:ascii="Arial" w:eastAsia="HelveticaNeueLTStd-Lt" w:hAnsi="Arial" w:cs="Arial"/>
                <w:kern w:val="0"/>
                <w:sz w:val="22"/>
                <w:lang w:eastAsia="zh-HK"/>
              </w:rPr>
            </w:pPr>
            <w:r w:rsidRPr="00E22427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(Total: 100 marks)</w:t>
            </w:r>
          </w:p>
        </w:tc>
      </w:tr>
    </w:tbl>
    <w:p w:rsidR="00615823" w:rsidRPr="00471C51" w:rsidRDefault="002C1C1F" w:rsidP="00901E92">
      <w:pPr>
        <w:spacing w:line="240" w:lineRule="exact"/>
        <w:jc w:val="both"/>
        <w:rPr>
          <w:rFonts w:ascii="Arial" w:eastAsia="HelveticaNeueLTStd-Lt" w:hAnsi="Arial" w:cs="Arial"/>
          <w:b/>
          <w:kern w:val="0"/>
          <w:sz w:val="22"/>
          <w:u w:val="single"/>
          <w:lang w:eastAsia="zh-HK"/>
        </w:rPr>
      </w:pPr>
      <w:r w:rsidRPr="002C1C1F">
        <w:rPr>
          <w:rFonts w:ascii="Arial" w:eastAsia="HelveticaNeueLTStd-Lt" w:hAnsi="Arial" w:cs="Arial"/>
          <w:b/>
          <w:kern w:val="0"/>
          <w:sz w:val="22"/>
          <w:lang w:eastAsia="zh-HK"/>
        </w:rPr>
        <w:br w:type="page"/>
      </w:r>
      <w:bookmarkStart w:id="0" w:name="_GoBack"/>
      <w:bookmarkEnd w:id="0"/>
      <w:r w:rsidR="00615823" w:rsidRPr="00471C51">
        <w:rPr>
          <w:rFonts w:ascii="Arial" w:eastAsia="HelveticaNeueLTStd-Lt" w:hAnsi="Arial" w:cs="Arial" w:hint="eastAsia"/>
          <w:b/>
          <w:kern w:val="0"/>
          <w:sz w:val="22"/>
          <w:u w:val="single"/>
          <w:lang w:eastAsia="zh-HK"/>
        </w:rPr>
        <w:lastRenderedPageBreak/>
        <w:t>Note</w:t>
      </w:r>
      <w:r w:rsidR="00615823" w:rsidRPr="00471C51">
        <w:rPr>
          <w:rFonts w:ascii="Arial" w:eastAsia="HelveticaNeueLTStd-Lt" w:hAnsi="Arial" w:cs="Arial"/>
          <w:b/>
          <w:kern w:val="0"/>
          <w:sz w:val="22"/>
          <w:u w:val="single"/>
          <w:lang w:eastAsia="zh-HK"/>
        </w:rPr>
        <w:t>s</w:t>
      </w:r>
    </w:p>
    <w:p w:rsidR="00615823" w:rsidRPr="00471C51" w:rsidRDefault="00615823" w:rsidP="00901E92">
      <w:pPr>
        <w:tabs>
          <w:tab w:val="left" w:pos="540"/>
        </w:tabs>
        <w:spacing w:line="240" w:lineRule="exact"/>
        <w:ind w:left="539" w:hangingChars="245" w:hanging="539"/>
        <w:jc w:val="both"/>
        <w:rPr>
          <w:rFonts w:ascii="Arial" w:eastAsia="HelveticaNeueLTStd-Lt" w:hAnsi="Arial" w:cs="Arial"/>
          <w:kern w:val="0"/>
          <w:sz w:val="22"/>
          <w:lang w:eastAsia="zh-HK"/>
        </w:rPr>
      </w:pPr>
    </w:p>
    <w:p w:rsidR="00615823" w:rsidRPr="00471C51" w:rsidRDefault="00945D79" w:rsidP="00901E92">
      <w:pPr>
        <w:numPr>
          <w:ilvl w:val="0"/>
          <w:numId w:val="5"/>
        </w:numPr>
        <w:spacing w:line="240" w:lineRule="exact"/>
        <w:jc w:val="both"/>
        <w:rPr>
          <w:rFonts w:ascii="Arial" w:eastAsia="HelveticaNeueLTStd-Lt" w:hAnsi="Arial" w:cs="Arial"/>
          <w:kern w:val="0"/>
          <w:sz w:val="22"/>
          <w:lang w:eastAsia="zh-HK"/>
        </w:rPr>
      </w:pPr>
      <w:r w:rsidRPr="00106182">
        <w:rPr>
          <w:rFonts w:ascii="Arial" w:hAnsi="Arial" w:cs="Arial"/>
          <w:sz w:val="22"/>
        </w:rPr>
        <w:t>In preparing your analysis, you should refer to</w:t>
      </w:r>
      <w:r w:rsidRPr="00D72707">
        <w:rPr>
          <w:rFonts w:ascii="Arial" w:hAnsi="Arial" w:cs="Arial"/>
          <w:b/>
          <w:sz w:val="22"/>
        </w:rPr>
        <w:t xml:space="preserve"> </w:t>
      </w:r>
      <w:r w:rsidRPr="00D72707">
        <w:rPr>
          <w:rFonts w:ascii="Arial" w:eastAsia="Arial" w:hAnsi="Arial" w:cs="Arial"/>
          <w:b/>
          <w:sz w:val="22"/>
        </w:rPr>
        <w:t>HKTV Group’s</w:t>
      </w:r>
      <w:r>
        <w:rPr>
          <w:rFonts w:ascii="Arial" w:hAnsi="Arial" w:cs="Arial"/>
          <w:sz w:val="22"/>
        </w:rPr>
        <w:t xml:space="preserve"> 2016 and 2017</w:t>
      </w:r>
      <w:r w:rsidRPr="00106182">
        <w:rPr>
          <w:rFonts w:ascii="Arial" w:hAnsi="Arial" w:cs="Arial"/>
          <w:sz w:val="22"/>
        </w:rPr>
        <w:t xml:space="preserve"> annual reports and information which are available </w:t>
      </w:r>
      <w:r w:rsidR="00B818E0">
        <w:rPr>
          <w:rFonts w:ascii="Arial" w:hAnsi="Arial" w:cs="Arial"/>
          <w:sz w:val="22"/>
        </w:rPr>
        <w:t xml:space="preserve">on </w:t>
      </w:r>
      <w:r w:rsidR="00B818E0" w:rsidRPr="00D72707">
        <w:rPr>
          <w:rFonts w:ascii="Arial" w:hAnsi="Arial" w:cs="Arial"/>
          <w:b/>
          <w:sz w:val="22"/>
        </w:rPr>
        <w:t>HKTV Group’s</w:t>
      </w:r>
      <w:r w:rsidRPr="00D72707">
        <w:rPr>
          <w:rFonts w:ascii="Arial" w:hAnsi="Arial" w:cs="Arial"/>
          <w:b/>
          <w:sz w:val="22"/>
        </w:rPr>
        <w:t xml:space="preserve"> </w:t>
      </w:r>
      <w:r w:rsidRPr="00106182">
        <w:rPr>
          <w:rFonts w:ascii="Arial" w:hAnsi="Arial" w:cs="Arial"/>
          <w:sz w:val="22"/>
        </w:rPr>
        <w:t xml:space="preserve">website </w:t>
      </w:r>
      <w:r w:rsidRPr="00B06D3F">
        <w:rPr>
          <w:rFonts w:ascii="Arial" w:hAnsi="Arial" w:cs="Arial"/>
          <w:sz w:val="22"/>
        </w:rPr>
        <w:t>or any other relevant sources.</w:t>
      </w:r>
      <w:r w:rsidR="00615823"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 </w:t>
      </w:r>
    </w:p>
    <w:p w:rsidR="00615823" w:rsidRPr="00471C51" w:rsidRDefault="00615823" w:rsidP="00901E92">
      <w:pPr>
        <w:tabs>
          <w:tab w:val="left" w:pos="540"/>
        </w:tabs>
        <w:spacing w:line="240" w:lineRule="exact"/>
        <w:ind w:left="360" w:firstLine="90"/>
        <w:jc w:val="both"/>
        <w:rPr>
          <w:rFonts w:ascii="Arial" w:eastAsia="HelveticaNeueLTStd-Lt" w:hAnsi="Arial" w:cs="Arial"/>
          <w:kern w:val="0"/>
          <w:sz w:val="22"/>
          <w:lang w:eastAsia="zh-HK"/>
        </w:rPr>
      </w:pPr>
    </w:p>
    <w:p w:rsidR="00615823" w:rsidRPr="00471C51" w:rsidRDefault="00615823" w:rsidP="00901E92">
      <w:pPr>
        <w:numPr>
          <w:ilvl w:val="0"/>
          <w:numId w:val="5"/>
        </w:numPr>
        <w:spacing w:line="240" w:lineRule="exact"/>
        <w:jc w:val="both"/>
        <w:rPr>
          <w:rFonts w:ascii="Arial" w:eastAsia="HelveticaNeueLTStd-Lt" w:hAnsi="Arial" w:cs="Arial"/>
          <w:kern w:val="0"/>
          <w:sz w:val="22"/>
          <w:lang w:eastAsia="zh-HK"/>
        </w:rPr>
      </w:pP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You are required to carry out a detailed financial </w:t>
      </w:r>
      <w:r w:rsidRPr="00471C51">
        <w:rPr>
          <w:rFonts w:ascii="Arial" w:eastAsia="HelveticaNeueLTStd-Lt" w:hAnsi="Arial" w:cs="Arial"/>
          <w:kern w:val="0"/>
          <w:sz w:val="22"/>
          <w:lang w:eastAsia="zh-HK"/>
        </w:rPr>
        <w:t>analysis</w:t>
      </w: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 for </w:t>
      </w:r>
      <w:r w:rsidR="00945D79" w:rsidRPr="00106182">
        <w:rPr>
          <w:rFonts w:ascii="Arial" w:eastAsia="Arial" w:hAnsi="Arial" w:cs="Arial"/>
          <w:b/>
          <w:sz w:val="22"/>
          <w:u w:val="single"/>
        </w:rPr>
        <w:t xml:space="preserve">the past TWO years, for the </w:t>
      </w:r>
      <w:r w:rsidR="00945D79">
        <w:rPr>
          <w:rFonts w:ascii="Arial" w:eastAsia="Arial" w:hAnsi="Arial" w:cs="Arial"/>
          <w:b/>
          <w:sz w:val="22"/>
          <w:u w:val="single"/>
        </w:rPr>
        <w:t>years ended 31 December 2016</w:t>
      </w:r>
      <w:r w:rsidR="00945D79" w:rsidRPr="00106182">
        <w:rPr>
          <w:rFonts w:ascii="Arial" w:eastAsia="Arial" w:hAnsi="Arial" w:cs="Arial"/>
          <w:b/>
          <w:sz w:val="22"/>
          <w:u w:val="single"/>
        </w:rPr>
        <w:t xml:space="preserve"> and 201</w:t>
      </w:r>
      <w:r w:rsidR="00945D79">
        <w:rPr>
          <w:rFonts w:ascii="Arial" w:eastAsia="Arial" w:hAnsi="Arial" w:cs="Arial"/>
          <w:b/>
          <w:sz w:val="22"/>
          <w:u w:val="single"/>
        </w:rPr>
        <w:t>7</w:t>
      </w:r>
      <w:r w:rsidR="00945D79" w:rsidRPr="00106182">
        <w:rPr>
          <w:rFonts w:ascii="Arial" w:hAnsi="Arial" w:cs="Arial"/>
          <w:sz w:val="22"/>
        </w:rPr>
        <w:t xml:space="preserve">, </w:t>
      </w: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make sure all </w:t>
      </w:r>
      <w:r w:rsidRPr="00471C51">
        <w:rPr>
          <w:rFonts w:ascii="Arial" w:eastAsia="HelveticaNeueLTStd-Lt" w:hAnsi="Arial" w:cs="Arial"/>
          <w:kern w:val="0"/>
          <w:sz w:val="22"/>
          <w:lang w:eastAsia="zh-HK"/>
        </w:rPr>
        <w:t>calculations</w:t>
      </w: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 </w:t>
      </w:r>
      <w:r w:rsidRPr="00471C51">
        <w:rPr>
          <w:rFonts w:ascii="Arial" w:eastAsia="HelveticaNeueLTStd-Lt" w:hAnsi="Arial" w:cs="Arial"/>
          <w:kern w:val="0"/>
          <w:sz w:val="22"/>
          <w:lang w:eastAsia="zh-HK"/>
        </w:rPr>
        <w:t>are</w:t>
      </w: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 supported by appropriate formulae</w:t>
      </w:r>
      <w:r w:rsidR="004A0AF5">
        <w:rPr>
          <w:rFonts w:ascii="Arial" w:eastAsia="HelveticaNeueLTStd-Lt" w:hAnsi="Arial" w:cs="Arial"/>
          <w:kern w:val="0"/>
          <w:sz w:val="22"/>
          <w:lang w:eastAsia="zh-HK"/>
        </w:rPr>
        <w:t xml:space="preserve"> as attached on p.6 </w:t>
      </w:r>
      <w:r w:rsidR="004A0AF5" w:rsidRPr="004A0AF5">
        <w:rPr>
          <w:rFonts w:ascii="Arial" w:eastAsia="HelveticaNeueLTStd-Lt" w:hAnsi="Arial" w:cs="Arial"/>
          <w:b/>
          <w:kern w:val="0"/>
          <w:sz w:val="22"/>
          <w:lang w:eastAsia="zh-HK"/>
        </w:rPr>
        <w:t>(Annex 1)</w:t>
      </w:r>
      <w:r w:rsidR="004A0AF5">
        <w:rPr>
          <w:rFonts w:ascii="Arial" w:eastAsia="HelveticaNeueLTStd-Lt" w:hAnsi="Arial" w:cs="Arial"/>
          <w:kern w:val="0"/>
          <w:sz w:val="22"/>
          <w:lang w:eastAsia="zh-HK"/>
        </w:rPr>
        <w:t>.</w:t>
      </w:r>
    </w:p>
    <w:p w:rsidR="00615823" w:rsidRPr="00471C51" w:rsidRDefault="00615823" w:rsidP="00901E92">
      <w:pPr>
        <w:spacing w:line="240" w:lineRule="exact"/>
        <w:jc w:val="both"/>
        <w:rPr>
          <w:rFonts w:ascii="Arial" w:eastAsia="HelveticaNeueLTStd-Lt" w:hAnsi="Arial" w:cs="Arial"/>
          <w:kern w:val="0"/>
          <w:sz w:val="22"/>
          <w:lang w:eastAsia="zh-HK"/>
        </w:rPr>
      </w:pPr>
    </w:p>
    <w:p w:rsidR="00615823" w:rsidRPr="00471C51" w:rsidRDefault="00615823" w:rsidP="00901E92">
      <w:pPr>
        <w:numPr>
          <w:ilvl w:val="0"/>
          <w:numId w:val="5"/>
        </w:numPr>
        <w:spacing w:line="280" w:lineRule="exact"/>
        <w:jc w:val="both"/>
        <w:rPr>
          <w:rFonts w:ascii="Arial" w:eastAsia="HelveticaNeueLTStd-Lt" w:hAnsi="Arial" w:cs="Arial"/>
          <w:kern w:val="0"/>
          <w:sz w:val="22"/>
          <w:lang w:eastAsia="zh-HK"/>
        </w:rPr>
      </w:pP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In preparing the </w:t>
      </w:r>
      <w:r w:rsidRPr="00471C51">
        <w:rPr>
          <w:rFonts w:ascii="Arial" w:eastAsia="HelveticaNeueLTStd-Lt" w:hAnsi="Arial" w:cs="Arial"/>
          <w:kern w:val="0"/>
          <w:sz w:val="22"/>
          <w:lang w:eastAsia="zh-HK"/>
        </w:rPr>
        <w:t>business proposal</w:t>
      </w: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, you </w:t>
      </w:r>
      <w:r w:rsidRPr="00471C51">
        <w:rPr>
          <w:rFonts w:ascii="Arial" w:eastAsia="HelveticaNeueLTStd-Lt" w:hAnsi="Arial" w:cs="Arial"/>
          <w:kern w:val="0"/>
          <w:sz w:val="22"/>
          <w:lang w:eastAsia="zh-HK"/>
        </w:rPr>
        <w:t>should</w:t>
      </w: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>:</w:t>
      </w:r>
    </w:p>
    <w:p w:rsidR="00615823" w:rsidRPr="00471C51" w:rsidRDefault="00615823" w:rsidP="00EE3A32">
      <w:pPr>
        <w:numPr>
          <w:ilvl w:val="3"/>
          <w:numId w:val="6"/>
        </w:numPr>
        <w:spacing w:line="280" w:lineRule="exact"/>
        <w:ind w:left="851" w:hanging="425"/>
        <w:jc w:val="both"/>
        <w:rPr>
          <w:rFonts w:ascii="Arial" w:eastAsia="HelveticaNeueLTStd-Lt" w:hAnsi="Arial" w:cs="Arial"/>
          <w:kern w:val="0"/>
          <w:sz w:val="22"/>
          <w:lang w:eastAsia="zh-HK"/>
        </w:rPr>
      </w:pP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ensure that all your suggestions and </w:t>
      </w:r>
      <w:r w:rsidRPr="00471C51">
        <w:rPr>
          <w:rFonts w:ascii="Arial" w:eastAsia="HelveticaNeueLTStd-Lt" w:hAnsi="Arial" w:cs="Arial"/>
          <w:kern w:val="0"/>
          <w:sz w:val="22"/>
          <w:lang w:eastAsia="zh-HK"/>
        </w:rPr>
        <w:t>recommendations</w:t>
      </w: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 are in line with</w:t>
      </w:r>
      <w:r w:rsidRPr="00471C51">
        <w:rPr>
          <w:rFonts w:ascii="Arial" w:eastAsia="HelveticaNeueLTStd-Lt" w:hAnsi="Arial" w:cs="Arial"/>
          <w:kern w:val="0"/>
          <w:sz w:val="22"/>
          <w:lang w:eastAsia="zh-HK"/>
        </w:rPr>
        <w:t xml:space="preserve"> </w:t>
      </w:r>
      <w:r w:rsidR="00945D79" w:rsidRPr="00D72707">
        <w:rPr>
          <w:rFonts w:ascii="Arial" w:eastAsia="Arial Unicode MS" w:hAnsi="Arial" w:cs="Arial"/>
          <w:b/>
          <w:sz w:val="22"/>
        </w:rPr>
        <w:t xml:space="preserve">HKTV </w:t>
      </w:r>
      <w:r w:rsidR="00364EC2" w:rsidRPr="00D72707">
        <w:rPr>
          <w:rFonts w:ascii="Arial" w:eastAsia="HelveticaNeueLTStd-Lt" w:hAnsi="Arial" w:cs="Arial"/>
          <w:b/>
          <w:bCs/>
          <w:kern w:val="0"/>
          <w:sz w:val="22"/>
          <w:lang w:eastAsia="zh-HK"/>
        </w:rPr>
        <w:t>Group’s</w:t>
      </w:r>
      <w:r w:rsidR="00364EC2" w:rsidRPr="00471C51">
        <w:rPr>
          <w:rFonts w:ascii="Arial" w:eastAsia="HelveticaNeueLTStd-Lt" w:hAnsi="Arial" w:cs="Arial" w:hint="eastAsia"/>
          <w:bCs/>
          <w:kern w:val="0"/>
          <w:sz w:val="22"/>
          <w:lang w:eastAsia="zh-HK"/>
        </w:rPr>
        <w:t xml:space="preserve"> </w:t>
      </w:r>
      <w:r w:rsidR="00824ECF">
        <w:rPr>
          <w:rFonts w:ascii="Arial" w:eastAsia="HelveticaNeueLTStd-Lt" w:hAnsi="Arial" w:cs="Arial"/>
          <w:kern w:val="0"/>
          <w:sz w:val="22"/>
          <w:lang w:eastAsia="zh-HK"/>
        </w:rPr>
        <w:t>v</w:t>
      </w:r>
      <w:r w:rsidR="00824ECF" w:rsidRPr="00471C51">
        <w:rPr>
          <w:rFonts w:ascii="Arial" w:eastAsia="HelveticaNeueLTStd-Lt" w:hAnsi="Arial" w:cs="Arial"/>
          <w:kern w:val="0"/>
          <w:sz w:val="22"/>
          <w:lang w:eastAsia="zh-HK"/>
        </w:rPr>
        <w:t>ision</w:t>
      </w: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 and </w:t>
      </w:r>
      <w:r w:rsidR="00824ECF">
        <w:rPr>
          <w:rFonts w:ascii="Arial" w:eastAsia="HelveticaNeueLTStd-Lt" w:hAnsi="Arial" w:cs="Arial"/>
          <w:kern w:val="0"/>
          <w:sz w:val="22"/>
          <w:lang w:eastAsia="zh-HK"/>
        </w:rPr>
        <w:t>strategic directions</w:t>
      </w: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>;</w:t>
      </w:r>
    </w:p>
    <w:p w:rsidR="00615823" w:rsidRPr="00471C51" w:rsidRDefault="00615823" w:rsidP="00EE3A32">
      <w:pPr>
        <w:numPr>
          <w:ilvl w:val="3"/>
          <w:numId w:val="6"/>
        </w:numPr>
        <w:spacing w:line="280" w:lineRule="exact"/>
        <w:ind w:left="851" w:hanging="425"/>
        <w:jc w:val="both"/>
        <w:rPr>
          <w:rFonts w:ascii="Arial" w:eastAsia="HelveticaNeueLTStd-Lt" w:hAnsi="Arial" w:cs="Arial"/>
          <w:kern w:val="0"/>
          <w:sz w:val="22"/>
          <w:lang w:eastAsia="zh-HK"/>
        </w:rPr>
      </w:pP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quote references from the annual </w:t>
      </w:r>
      <w:r w:rsidR="00536034">
        <w:rPr>
          <w:rFonts w:ascii="Arial" w:eastAsia="HelveticaNeueLTStd-Lt" w:hAnsi="Arial" w:cs="Arial" w:hint="eastAsia"/>
          <w:kern w:val="0"/>
          <w:sz w:val="22"/>
          <w:lang w:eastAsia="zh-HK"/>
        </w:rPr>
        <w:t>reports with their page numbers</w:t>
      </w: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>;</w:t>
      </w:r>
    </w:p>
    <w:p w:rsidR="00615823" w:rsidRPr="00471C51" w:rsidRDefault="00615823" w:rsidP="00EE3A32">
      <w:pPr>
        <w:numPr>
          <w:ilvl w:val="3"/>
          <w:numId w:val="6"/>
        </w:numPr>
        <w:spacing w:line="280" w:lineRule="exact"/>
        <w:ind w:left="851" w:hanging="425"/>
        <w:jc w:val="both"/>
        <w:rPr>
          <w:rFonts w:ascii="Arial" w:eastAsia="HelveticaNeueLTStd-Lt" w:hAnsi="Arial" w:cs="Arial"/>
          <w:kern w:val="0"/>
          <w:sz w:val="22"/>
          <w:lang w:eastAsia="zh-HK"/>
        </w:rPr>
      </w:pP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>state all relevant information such as charts, graphs, published information, references, research findings and cop</w:t>
      </w:r>
      <w:r w:rsidRPr="00471C51">
        <w:rPr>
          <w:rFonts w:ascii="Arial" w:eastAsia="HelveticaNeueLTStd-Lt" w:hAnsi="Arial" w:cs="Arial"/>
          <w:kern w:val="0"/>
          <w:sz w:val="22"/>
          <w:lang w:eastAsia="zh-HK"/>
        </w:rPr>
        <w:t>ies</w:t>
      </w: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 of questionnaire</w:t>
      </w:r>
      <w:r w:rsidRPr="00471C51">
        <w:rPr>
          <w:rFonts w:ascii="Arial" w:eastAsia="HelveticaNeueLTStd-Lt" w:hAnsi="Arial" w:cs="Arial"/>
          <w:kern w:val="0"/>
          <w:sz w:val="22"/>
          <w:lang w:eastAsia="zh-HK"/>
        </w:rPr>
        <w:t>s</w:t>
      </w: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 (if any), etc., under the </w:t>
      </w:r>
      <w:r w:rsidRPr="00471C51">
        <w:rPr>
          <w:rFonts w:ascii="Arial" w:eastAsia="HelveticaNeueLTStd-Lt" w:hAnsi="Arial" w:cs="Arial" w:hint="eastAsia"/>
          <w:b/>
          <w:kern w:val="0"/>
          <w:sz w:val="22"/>
          <w:u w:val="single"/>
          <w:lang w:eastAsia="zh-HK"/>
        </w:rPr>
        <w:t>Appendices</w:t>
      </w: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 section;</w:t>
      </w:r>
    </w:p>
    <w:p w:rsidR="00615823" w:rsidRPr="00471C51" w:rsidRDefault="00615823" w:rsidP="00EE3A32">
      <w:pPr>
        <w:numPr>
          <w:ilvl w:val="3"/>
          <w:numId w:val="6"/>
        </w:numPr>
        <w:spacing w:line="280" w:lineRule="exact"/>
        <w:ind w:left="851" w:hanging="425"/>
        <w:jc w:val="both"/>
        <w:rPr>
          <w:rFonts w:ascii="Arial" w:eastAsia="HelveticaNeueLTStd-Lt" w:hAnsi="Arial" w:cs="Arial"/>
          <w:kern w:val="0"/>
          <w:sz w:val="22"/>
          <w:lang w:eastAsia="zh-HK"/>
        </w:rPr>
      </w:pP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>state clearly any underlying assumptions which can justify your analys</w:t>
      </w:r>
      <w:r w:rsidR="00364EC2">
        <w:rPr>
          <w:rFonts w:ascii="Arial" w:eastAsia="HelveticaNeueLTStd-Lt" w:hAnsi="Arial" w:cs="Arial"/>
          <w:kern w:val="0"/>
          <w:sz w:val="22"/>
          <w:lang w:eastAsia="zh-HK"/>
        </w:rPr>
        <w:t>e</w:t>
      </w: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s and recommendations; and </w:t>
      </w:r>
    </w:p>
    <w:p w:rsidR="00615823" w:rsidRPr="00471C51" w:rsidRDefault="00615823" w:rsidP="00EE3A32">
      <w:pPr>
        <w:numPr>
          <w:ilvl w:val="3"/>
          <w:numId w:val="6"/>
        </w:numPr>
        <w:spacing w:line="280" w:lineRule="exact"/>
        <w:ind w:left="851" w:hanging="425"/>
        <w:jc w:val="both"/>
        <w:rPr>
          <w:rFonts w:ascii="Arial" w:eastAsia="HelveticaNeueLTStd-Lt" w:hAnsi="Arial" w:cs="Arial"/>
          <w:kern w:val="0"/>
          <w:sz w:val="22"/>
          <w:lang w:eastAsia="zh-HK"/>
        </w:rPr>
      </w:pPr>
      <w:r w:rsidRPr="00471C51">
        <w:rPr>
          <w:rFonts w:ascii="Arial" w:eastAsia="HelveticaNeueLTStd-Lt" w:hAnsi="Arial" w:cs="Arial" w:hint="eastAsia"/>
          <w:kern w:val="0"/>
          <w:sz w:val="22"/>
          <w:lang w:eastAsia="zh-HK"/>
        </w:rPr>
        <w:t xml:space="preserve">support all your calculations with workings and explanations. </w:t>
      </w:r>
    </w:p>
    <w:p w:rsidR="00D72707" w:rsidRDefault="00D72707" w:rsidP="00D72707">
      <w:pPr>
        <w:spacing w:line="280" w:lineRule="exact"/>
        <w:jc w:val="both"/>
        <w:rPr>
          <w:rFonts w:ascii="Arial" w:hAnsi="Arial" w:cs="Arial"/>
          <w:b/>
          <w:iCs/>
          <w:sz w:val="22"/>
          <w:u w:val="single"/>
        </w:rPr>
      </w:pPr>
    </w:p>
    <w:p w:rsidR="00D72707" w:rsidRPr="00212EB1" w:rsidRDefault="00D72707" w:rsidP="00D72707">
      <w:pPr>
        <w:numPr>
          <w:ilvl w:val="0"/>
          <w:numId w:val="5"/>
        </w:numPr>
        <w:spacing w:line="240" w:lineRule="exact"/>
        <w:ind w:left="482" w:hanging="482"/>
        <w:jc w:val="both"/>
        <w:rPr>
          <w:rFonts w:ascii="Arial" w:eastAsia="HelveticaNeueLTStd-Lt" w:hAnsi="Arial" w:cs="Arial"/>
          <w:kern w:val="0"/>
          <w:sz w:val="22"/>
          <w:lang w:eastAsia="zh-HK"/>
        </w:rPr>
      </w:pPr>
      <w:r w:rsidRPr="00212EB1">
        <w:rPr>
          <w:rFonts w:ascii="Arial" w:eastAsia="HelveticaNeueLTStd-Lt" w:hAnsi="Arial" w:cs="Arial"/>
          <w:kern w:val="0"/>
          <w:sz w:val="22"/>
          <w:lang w:eastAsia="zh-HK"/>
        </w:rPr>
        <w:t xml:space="preserve">To obtain more </w:t>
      </w:r>
      <w:r>
        <w:rPr>
          <w:rFonts w:ascii="Arial" w:eastAsia="HelveticaNeueLTStd-Lt" w:hAnsi="Arial" w:cs="Arial"/>
          <w:kern w:val="0"/>
          <w:sz w:val="22"/>
          <w:lang w:eastAsia="zh-HK"/>
        </w:rPr>
        <w:t>precise projections on business plan of 201</w:t>
      </w:r>
      <w:r>
        <w:rPr>
          <w:rFonts w:ascii="Arial" w:eastAsia="HelveticaNeueLTStd-Lt" w:hAnsi="Arial" w:cs="Arial" w:hint="eastAsia"/>
          <w:kern w:val="0"/>
          <w:sz w:val="22"/>
        </w:rPr>
        <w:t>9</w:t>
      </w:r>
      <w:r>
        <w:rPr>
          <w:rFonts w:ascii="Arial" w:eastAsia="HelveticaNeueLTStd-Lt" w:hAnsi="Arial" w:cs="Arial"/>
          <w:kern w:val="0"/>
          <w:sz w:val="22"/>
          <w:lang w:eastAsia="zh-HK"/>
        </w:rPr>
        <w:t xml:space="preserve"> and 20</w:t>
      </w:r>
      <w:r>
        <w:rPr>
          <w:rFonts w:ascii="Arial" w:eastAsia="HelveticaNeueLTStd-Lt" w:hAnsi="Arial" w:cs="Arial" w:hint="eastAsia"/>
          <w:kern w:val="0"/>
          <w:sz w:val="22"/>
        </w:rPr>
        <w:t>20</w:t>
      </w:r>
      <w:r>
        <w:rPr>
          <w:rFonts w:ascii="Arial" w:eastAsia="HelveticaNeueLTStd-Lt" w:hAnsi="Arial" w:cs="Arial"/>
          <w:kern w:val="0"/>
          <w:sz w:val="22"/>
          <w:lang w:eastAsia="zh-HK"/>
        </w:rPr>
        <w:t xml:space="preserve">, you should refer to </w:t>
      </w:r>
      <w:r w:rsidRPr="00716B28">
        <w:rPr>
          <w:rFonts w:ascii="Arial" w:eastAsia="Arial" w:hAnsi="Arial" w:cs="Arial"/>
          <w:b/>
          <w:sz w:val="22"/>
        </w:rPr>
        <w:t>HKTV Group</w:t>
      </w:r>
      <w:r w:rsidRPr="00716B28">
        <w:rPr>
          <w:rFonts w:ascii="Arial" w:hAnsi="Arial" w:cs="Arial" w:hint="eastAsia"/>
          <w:b/>
          <w:sz w:val="22"/>
        </w:rPr>
        <w:t>'s</w:t>
      </w:r>
      <w:r>
        <w:rPr>
          <w:rFonts w:ascii="Arial" w:eastAsia="HelveticaNeueLTStd-Lt" w:hAnsi="Arial" w:cs="Arial"/>
          <w:kern w:val="0"/>
          <w:sz w:val="22"/>
          <w:lang w:eastAsia="zh-HK"/>
        </w:rPr>
        <w:t xml:space="preserve"> website for the latest financial reports which will be available in early January 201</w:t>
      </w:r>
      <w:r>
        <w:rPr>
          <w:rFonts w:ascii="Arial" w:eastAsia="HelveticaNeueLTStd-Lt" w:hAnsi="Arial" w:cs="Arial" w:hint="eastAsia"/>
          <w:kern w:val="0"/>
          <w:sz w:val="22"/>
        </w:rPr>
        <w:t>9</w:t>
      </w:r>
      <w:r>
        <w:rPr>
          <w:rFonts w:ascii="Arial" w:eastAsia="HelveticaNeueLTStd-Lt" w:hAnsi="Arial" w:cs="Arial"/>
          <w:kern w:val="0"/>
          <w:sz w:val="22"/>
          <w:lang w:eastAsia="zh-HK"/>
        </w:rPr>
        <w:t>.</w:t>
      </w:r>
    </w:p>
    <w:p w:rsidR="00D72707" w:rsidRDefault="00D72707" w:rsidP="00D72707">
      <w:pPr>
        <w:spacing w:line="280" w:lineRule="exact"/>
        <w:jc w:val="both"/>
        <w:rPr>
          <w:rFonts w:ascii="Arial" w:hAnsi="Arial" w:cs="Arial"/>
          <w:b/>
          <w:iCs/>
          <w:sz w:val="22"/>
          <w:u w:val="single"/>
        </w:rPr>
      </w:pPr>
    </w:p>
    <w:p w:rsidR="00D72707" w:rsidRPr="00391B90" w:rsidRDefault="00D72707" w:rsidP="00D72707">
      <w:pPr>
        <w:spacing w:line="280" w:lineRule="exact"/>
        <w:jc w:val="both"/>
        <w:rPr>
          <w:rFonts w:ascii="Arial" w:hAnsi="Arial" w:cs="Arial"/>
          <w:b/>
          <w:iCs/>
          <w:sz w:val="22"/>
          <w:u w:val="single"/>
        </w:rPr>
      </w:pPr>
      <w:r w:rsidRPr="00391B90">
        <w:rPr>
          <w:rFonts w:ascii="Arial" w:hAnsi="Arial" w:cs="Arial"/>
          <w:b/>
          <w:iCs/>
          <w:sz w:val="22"/>
          <w:u w:val="single"/>
        </w:rPr>
        <w:t>Useful reference</w:t>
      </w:r>
    </w:p>
    <w:p w:rsidR="00D72707" w:rsidRPr="00391B90" w:rsidRDefault="00D72707" w:rsidP="00D72707">
      <w:pPr>
        <w:spacing w:line="280" w:lineRule="exact"/>
        <w:jc w:val="both"/>
        <w:rPr>
          <w:rFonts w:ascii="Arial" w:hAnsi="Arial" w:cs="Arial"/>
          <w:b/>
          <w:iCs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3"/>
      </w:tblGrid>
      <w:tr w:rsidR="00D72707" w:rsidRPr="00391B90" w:rsidTr="00C26C15"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D72707" w:rsidRPr="00391B90" w:rsidRDefault="00D72707" w:rsidP="00C26C15">
            <w:pPr>
              <w:spacing w:line="280" w:lineRule="exact"/>
              <w:jc w:val="both"/>
              <w:rPr>
                <w:rFonts w:ascii="Arial" w:hAnsi="Arial" w:cs="Arial"/>
                <w:b/>
                <w:i/>
                <w:iCs/>
                <w:sz w:val="22"/>
              </w:rPr>
            </w:pPr>
            <w:r w:rsidRPr="00391B90">
              <w:rPr>
                <w:rFonts w:ascii="Arial" w:hAnsi="Arial" w:cs="Arial" w:hint="eastAsia"/>
                <w:b/>
                <w:iCs/>
                <w:sz w:val="22"/>
              </w:rPr>
              <w:t>HKI</w:t>
            </w:r>
            <w:r w:rsidRPr="00391B90">
              <w:rPr>
                <w:rFonts w:ascii="Arial" w:hAnsi="Arial" w:cs="Arial"/>
                <w:b/>
                <w:iCs/>
                <w:sz w:val="22"/>
              </w:rPr>
              <w:t>CPA</w:t>
            </w:r>
            <w:r w:rsidRPr="00391B90">
              <w:rPr>
                <w:rFonts w:ascii="Arial" w:cs="Arial"/>
                <w:b/>
                <w:color w:val="000000"/>
                <w:kern w:val="0"/>
                <w:sz w:val="22"/>
              </w:rPr>
              <w:t xml:space="preserve"> Accounting and Business Management Case Competition Website</w:t>
            </w:r>
            <w:r w:rsidRPr="00391B90">
              <w:rPr>
                <w:rFonts w:ascii="Arial" w:hAnsi="Arial" w:cs="Arial" w:hint="eastAsia"/>
                <w:b/>
                <w:iCs/>
                <w:sz w:val="22"/>
              </w:rPr>
              <w:t xml:space="preserve"> </w:t>
            </w:r>
          </w:p>
        </w:tc>
      </w:tr>
      <w:tr w:rsidR="00D72707" w:rsidRPr="00391B90" w:rsidTr="00C26C15">
        <w:tc>
          <w:tcPr>
            <w:tcW w:w="8843" w:type="dxa"/>
            <w:tcBorders>
              <w:top w:val="nil"/>
              <w:left w:val="nil"/>
              <w:right w:val="nil"/>
            </w:tcBorders>
          </w:tcPr>
          <w:p w:rsidR="00D72707" w:rsidRPr="00391B90" w:rsidRDefault="00F41640" w:rsidP="00C26C15">
            <w:pPr>
              <w:spacing w:line="280" w:lineRule="exact"/>
              <w:jc w:val="both"/>
              <w:rPr>
                <w:rFonts w:ascii="Arial" w:hAnsi="Arial" w:cs="Arial"/>
                <w:iCs/>
                <w:sz w:val="22"/>
              </w:rPr>
            </w:pPr>
            <w:hyperlink r:id="rId9" w:history="1">
              <w:r w:rsidR="00D72707" w:rsidRPr="00E41E49">
                <w:rPr>
                  <w:rStyle w:val="ae"/>
                  <w:rFonts w:ascii="Arial" w:hAnsi="Arial" w:cs="Arial"/>
                  <w:iCs/>
                  <w:sz w:val="22"/>
                </w:rPr>
                <w:t>www.hkicpa.org.hk/en/become-a-hkicpa/exam-bafs/cpa-bm-case</w:t>
              </w:r>
            </w:hyperlink>
            <w:r w:rsidR="00D72707">
              <w:rPr>
                <w:rFonts w:ascii="Arial" w:hAnsi="Arial" w:cs="Arial" w:hint="eastAsia"/>
                <w:iCs/>
                <w:sz w:val="22"/>
              </w:rPr>
              <w:t xml:space="preserve"> </w:t>
            </w:r>
          </w:p>
        </w:tc>
      </w:tr>
      <w:tr w:rsidR="00D72707" w:rsidRPr="00391B90" w:rsidTr="00C26C15">
        <w:tc>
          <w:tcPr>
            <w:tcW w:w="8843" w:type="dxa"/>
            <w:tcBorders>
              <w:left w:val="nil"/>
              <w:bottom w:val="nil"/>
              <w:right w:val="nil"/>
            </w:tcBorders>
          </w:tcPr>
          <w:p w:rsidR="00D72707" w:rsidRPr="00391B90" w:rsidRDefault="00D72707" w:rsidP="00C26C15">
            <w:pPr>
              <w:spacing w:line="280" w:lineRule="exact"/>
              <w:jc w:val="both"/>
              <w:rPr>
                <w:rFonts w:ascii="Arial" w:hAnsi="Arial" w:cs="Arial"/>
                <w:iCs/>
                <w:sz w:val="22"/>
              </w:rPr>
            </w:pPr>
            <w:r w:rsidRPr="00391B90">
              <w:rPr>
                <w:rFonts w:ascii="Arial" w:hAnsi="Arial" w:cs="Arial"/>
                <w:b/>
                <w:iCs/>
                <w:sz w:val="22"/>
              </w:rPr>
              <w:t xml:space="preserve">Competition </w:t>
            </w:r>
            <w:proofErr w:type="spellStart"/>
            <w:r w:rsidRPr="00391B90">
              <w:rPr>
                <w:rFonts w:ascii="Arial" w:hAnsi="Arial" w:cs="Arial"/>
                <w:b/>
                <w:iCs/>
                <w:sz w:val="22"/>
              </w:rPr>
              <w:t>Facebook</w:t>
            </w:r>
            <w:proofErr w:type="spellEnd"/>
            <w:r w:rsidRPr="00391B90">
              <w:rPr>
                <w:rFonts w:ascii="Arial" w:hAnsi="Arial" w:cs="Arial"/>
                <w:b/>
                <w:iCs/>
                <w:sz w:val="22"/>
              </w:rPr>
              <w:t xml:space="preserve"> Page</w:t>
            </w:r>
          </w:p>
        </w:tc>
      </w:tr>
      <w:tr w:rsidR="00D72707" w:rsidRPr="00391B90" w:rsidTr="00C26C15">
        <w:tc>
          <w:tcPr>
            <w:tcW w:w="8843" w:type="dxa"/>
            <w:tcBorders>
              <w:top w:val="nil"/>
              <w:left w:val="nil"/>
              <w:right w:val="nil"/>
            </w:tcBorders>
          </w:tcPr>
          <w:p w:rsidR="00D72707" w:rsidRPr="00391B90" w:rsidRDefault="00F41640" w:rsidP="00C26C15">
            <w:pPr>
              <w:spacing w:line="280" w:lineRule="exact"/>
              <w:jc w:val="both"/>
              <w:rPr>
                <w:rFonts w:ascii="Arial" w:hAnsi="Arial" w:cs="Arial"/>
                <w:iCs/>
                <w:sz w:val="22"/>
              </w:rPr>
            </w:pPr>
            <w:hyperlink r:id="rId10" w:history="1">
              <w:r w:rsidR="00D72707" w:rsidRPr="000B5279">
                <w:rPr>
                  <w:rStyle w:val="ae"/>
                  <w:rFonts w:ascii="Arial" w:hAnsi="Arial" w:cs="Arial"/>
                  <w:iCs/>
                  <w:sz w:val="22"/>
                </w:rPr>
                <w:t>www.hkicpa.org.hk/facebook/casecomp</w:t>
              </w:r>
            </w:hyperlink>
          </w:p>
        </w:tc>
      </w:tr>
      <w:tr w:rsidR="00D72707" w:rsidRPr="00391B90" w:rsidTr="00C26C15">
        <w:tc>
          <w:tcPr>
            <w:tcW w:w="8843" w:type="dxa"/>
            <w:tcBorders>
              <w:left w:val="nil"/>
              <w:bottom w:val="nil"/>
              <w:right w:val="nil"/>
            </w:tcBorders>
          </w:tcPr>
          <w:p w:rsidR="00D72707" w:rsidRPr="007E0425" w:rsidRDefault="00D72707" w:rsidP="00C26C15">
            <w:pPr>
              <w:pStyle w:val="Normal10"/>
              <w:rPr>
                <w:rFonts w:ascii="Arial" w:hAnsi="Arial" w:cs="Arial"/>
                <w:sz w:val="22"/>
                <w:szCs w:val="22"/>
              </w:rPr>
            </w:pPr>
            <w:r w:rsidRPr="00B06D3F">
              <w:rPr>
                <w:rFonts w:ascii="Arial" w:hAnsi="Arial" w:cs="Arial"/>
                <w:b/>
                <w:sz w:val="22"/>
                <w:szCs w:val="22"/>
              </w:rPr>
              <w:t>Hong Kong Television Network Limited</w:t>
            </w:r>
            <w:r w:rsidRPr="005937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6182">
              <w:rPr>
                <w:rFonts w:ascii="Arial" w:eastAsia="Arial" w:hAnsi="Arial" w:cs="Arial"/>
                <w:b/>
                <w:sz w:val="22"/>
                <w:szCs w:val="22"/>
              </w:rPr>
              <w:t>website</w:t>
            </w:r>
          </w:p>
        </w:tc>
      </w:tr>
      <w:tr w:rsidR="00D72707" w:rsidRPr="00391B90" w:rsidTr="00C26C15"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707" w:rsidRPr="00B06D3F" w:rsidRDefault="00F41640" w:rsidP="00C26C15">
            <w:pPr>
              <w:pStyle w:val="Normal1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D72707" w:rsidRPr="00AC764B">
                <w:rPr>
                  <w:rStyle w:val="ae"/>
                  <w:rFonts w:ascii="Arial" w:hAnsi="Arial" w:cs="Arial" w:hint="eastAsia"/>
                  <w:sz w:val="22"/>
                  <w:szCs w:val="22"/>
                </w:rPr>
                <w:t>http://www.hktv.com.hk/eng/global/home.htm</w:t>
              </w:r>
            </w:hyperlink>
          </w:p>
        </w:tc>
      </w:tr>
    </w:tbl>
    <w:p w:rsidR="00D72707" w:rsidRDefault="00D72707" w:rsidP="00D72707">
      <w:pPr>
        <w:widowControl/>
        <w:jc w:val="both"/>
        <w:rPr>
          <w:rFonts w:ascii="Arial" w:hAnsi="Arial" w:cs="Arial"/>
          <w:b/>
          <w:kern w:val="0"/>
          <w:sz w:val="22"/>
        </w:rPr>
      </w:pPr>
    </w:p>
    <w:p w:rsidR="00D72707" w:rsidRPr="00F57CBE" w:rsidRDefault="00D72707" w:rsidP="00D72707">
      <w:pPr>
        <w:pStyle w:val="Normal10"/>
        <w:widowControl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F57CBE">
        <w:rPr>
          <w:rFonts w:ascii="Arial" w:hAnsi="Arial" w:cs="Arial" w:hint="eastAsia"/>
          <w:b/>
          <w:sz w:val="22"/>
          <w:szCs w:val="22"/>
          <w:u w:val="single"/>
        </w:rPr>
        <w:t>Free Business seminar (Levels 1 and 2 participants)</w:t>
      </w:r>
    </w:p>
    <w:p w:rsidR="00D72707" w:rsidRPr="00F57CBE" w:rsidRDefault="00D72707" w:rsidP="00D72707">
      <w:pPr>
        <w:tabs>
          <w:tab w:val="right" w:pos="3152"/>
        </w:tabs>
        <w:spacing w:line="280" w:lineRule="exact"/>
        <w:rPr>
          <w:rFonts w:ascii="Arial" w:hAnsi="Arial" w:cs="Arial"/>
          <w:sz w:val="22"/>
        </w:rPr>
      </w:pPr>
      <w:r w:rsidRPr="00F57CBE">
        <w:rPr>
          <w:rFonts w:ascii="Arial" w:hAnsi="Arial" w:cs="Arial" w:hint="eastAsia"/>
          <w:sz w:val="22"/>
        </w:rPr>
        <w:t>Date: 1</w:t>
      </w:r>
      <w:r>
        <w:rPr>
          <w:rFonts w:ascii="Arial" w:hAnsi="Arial" w:cs="Arial" w:hint="eastAsia"/>
          <w:sz w:val="22"/>
        </w:rPr>
        <w:t>0</w:t>
      </w:r>
      <w:r w:rsidRPr="00F57CBE">
        <w:rPr>
          <w:rFonts w:ascii="Arial" w:hAnsi="Arial" w:cs="Arial" w:hint="eastAsia"/>
          <w:sz w:val="22"/>
        </w:rPr>
        <w:t xml:space="preserve"> November</w:t>
      </w:r>
      <w:r w:rsidRPr="00F57CBE">
        <w:rPr>
          <w:rFonts w:ascii="Arial" w:hAnsi="Arial" w:cs="Arial"/>
          <w:sz w:val="22"/>
        </w:rPr>
        <w:t xml:space="preserve"> 201</w:t>
      </w:r>
      <w:r>
        <w:rPr>
          <w:rFonts w:ascii="Arial" w:hAnsi="Arial" w:cs="Arial" w:hint="eastAsia"/>
          <w:sz w:val="22"/>
        </w:rPr>
        <w:t>8</w:t>
      </w:r>
      <w:r w:rsidRPr="00F57CBE">
        <w:rPr>
          <w:rFonts w:ascii="Arial" w:hAnsi="Arial" w:cs="Arial" w:hint="eastAsia"/>
          <w:sz w:val="22"/>
        </w:rPr>
        <w:t xml:space="preserve"> </w:t>
      </w:r>
      <w:r w:rsidRPr="00F57CBE">
        <w:rPr>
          <w:rFonts w:ascii="Arial" w:hAnsi="Arial" w:cs="Arial"/>
          <w:sz w:val="22"/>
        </w:rPr>
        <w:t>(</w:t>
      </w:r>
      <w:r w:rsidRPr="00F57CBE">
        <w:rPr>
          <w:rFonts w:ascii="Arial" w:hAnsi="Arial" w:cs="Arial" w:hint="eastAsia"/>
          <w:sz w:val="22"/>
        </w:rPr>
        <w:t>Saturday</w:t>
      </w:r>
      <w:r w:rsidRPr="00F57CBE">
        <w:rPr>
          <w:rFonts w:ascii="Arial" w:hAnsi="Arial" w:cs="Arial"/>
          <w:sz w:val="22"/>
        </w:rPr>
        <w:t>)</w:t>
      </w:r>
    </w:p>
    <w:p w:rsidR="00D72707" w:rsidRPr="00F57CBE" w:rsidRDefault="00D72707" w:rsidP="00D72707">
      <w:pPr>
        <w:tabs>
          <w:tab w:val="right" w:pos="3152"/>
        </w:tabs>
        <w:spacing w:line="280" w:lineRule="exact"/>
        <w:rPr>
          <w:rFonts w:ascii="Arial" w:hAnsi="Arial" w:cs="Arial"/>
          <w:color w:val="000000" w:themeColor="text1"/>
          <w:sz w:val="22"/>
        </w:rPr>
      </w:pPr>
      <w:r w:rsidRPr="00F57CBE">
        <w:rPr>
          <w:rFonts w:ascii="Arial" w:hAnsi="Arial" w:cs="Arial" w:hint="eastAsia"/>
          <w:color w:val="000000" w:themeColor="text1"/>
          <w:sz w:val="22"/>
        </w:rPr>
        <w:t xml:space="preserve">Time: 9:15 </w:t>
      </w:r>
      <w:r w:rsidRPr="00F57CBE">
        <w:rPr>
          <w:rFonts w:ascii="Arial" w:hAnsi="Arial" w:cs="Arial"/>
          <w:color w:val="000000" w:themeColor="text1"/>
          <w:sz w:val="22"/>
        </w:rPr>
        <w:t>a.m. – 12:45 p.m.</w:t>
      </w:r>
    </w:p>
    <w:p w:rsidR="00D72707" w:rsidRPr="00F57CBE" w:rsidRDefault="00D72707" w:rsidP="00D72707">
      <w:pPr>
        <w:tabs>
          <w:tab w:val="right" w:pos="3152"/>
        </w:tabs>
        <w:spacing w:line="280" w:lineRule="exact"/>
        <w:rPr>
          <w:rFonts w:ascii="Arial" w:hAnsi="Arial" w:cs="Arial"/>
          <w:sz w:val="22"/>
          <w:lang w:eastAsia="zh-HK"/>
        </w:rPr>
      </w:pPr>
      <w:r w:rsidRPr="00F57CBE">
        <w:rPr>
          <w:rFonts w:ascii="Arial" w:hAnsi="Arial" w:cs="Arial" w:hint="eastAsia"/>
          <w:sz w:val="22"/>
        </w:rPr>
        <w:t xml:space="preserve">Venue: 27/F, Wu Chung House, 213 Queen's Road East, </w:t>
      </w:r>
      <w:proofErr w:type="spellStart"/>
      <w:r w:rsidRPr="00F57CBE">
        <w:rPr>
          <w:rFonts w:ascii="Arial" w:hAnsi="Arial" w:cs="Arial" w:hint="eastAsia"/>
          <w:sz w:val="22"/>
        </w:rPr>
        <w:t>Wanchai</w:t>
      </w:r>
      <w:proofErr w:type="spellEnd"/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851"/>
        <w:gridCol w:w="7947"/>
      </w:tblGrid>
      <w:tr w:rsidR="00D72707" w:rsidTr="00C26C1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2707" w:rsidRPr="00F57CBE" w:rsidRDefault="00D72707" w:rsidP="00C26C15">
            <w:pPr>
              <w:tabs>
                <w:tab w:val="right" w:pos="3152"/>
              </w:tabs>
              <w:spacing w:line="280" w:lineRule="exact"/>
              <w:ind w:leftChars="-45" w:left="840" w:hangingChars="431" w:hanging="948"/>
              <w:rPr>
                <w:rFonts w:ascii="Arial" w:hAnsi="Arial" w:cs="Arial"/>
                <w:sz w:val="22"/>
                <w:lang w:eastAsia="zh-HK"/>
              </w:rPr>
            </w:pPr>
            <w:r w:rsidRPr="00BF0C25">
              <w:rPr>
                <w:rFonts w:ascii="Arial" w:hAnsi="Arial" w:cs="Arial" w:hint="eastAsia"/>
                <w:sz w:val="22"/>
              </w:rPr>
              <w:t>Topics</w:t>
            </w:r>
            <w:r>
              <w:rPr>
                <w:rFonts w:ascii="Arial" w:hAnsi="Arial" w:cs="Arial" w:hint="eastAsia"/>
                <w:sz w:val="22"/>
                <w:lang w:eastAsia="zh-HK"/>
              </w:rPr>
              <w:t>:</w:t>
            </w:r>
          </w:p>
        </w:tc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</w:tcPr>
          <w:p w:rsidR="00D72707" w:rsidRPr="00BF0C25" w:rsidRDefault="00D72707" w:rsidP="00C26C15">
            <w:pPr>
              <w:tabs>
                <w:tab w:val="right" w:pos="3152"/>
              </w:tabs>
              <w:spacing w:line="280" w:lineRule="exact"/>
              <w:ind w:leftChars="-45" w:hangingChars="49" w:hanging="108"/>
              <w:rPr>
                <w:rFonts w:ascii="Arial" w:hAnsi="Arial" w:cs="Arial"/>
                <w:sz w:val="22"/>
                <w:lang w:eastAsia="zh-HK"/>
              </w:rPr>
            </w:pPr>
            <w:r w:rsidRPr="00BF0C25">
              <w:rPr>
                <w:rFonts w:ascii="Arial" w:hAnsi="Arial" w:cs="Arial"/>
                <w:sz w:val="22"/>
              </w:rPr>
              <w:t>Basic financial ratio analysis and implication</w:t>
            </w:r>
            <w:r w:rsidRPr="00BF0C25">
              <w:rPr>
                <w:rFonts w:ascii="Arial" w:hAnsi="Arial" w:cs="Arial" w:hint="eastAsia"/>
                <w:sz w:val="22"/>
              </w:rPr>
              <w:t>; and R</w:t>
            </w:r>
            <w:r w:rsidRPr="00BF0C25">
              <w:rPr>
                <w:rFonts w:ascii="Arial" w:hAnsi="Arial" w:cs="Arial"/>
                <w:sz w:val="22"/>
              </w:rPr>
              <w:t>ecap of major business and</w:t>
            </w:r>
          </w:p>
          <w:p w:rsidR="00D72707" w:rsidRPr="00BF0C25" w:rsidRDefault="00D72707" w:rsidP="00C26C15">
            <w:pPr>
              <w:tabs>
                <w:tab w:val="right" w:pos="3152"/>
              </w:tabs>
              <w:spacing w:line="280" w:lineRule="exact"/>
              <w:ind w:leftChars="-45" w:hangingChars="49" w:hanging="108"/>
              <w:rPr>
                <w:rFonts w:ascii="Arial" w:hAnsi="Arial" w:cs="Arial"/>
                <w:sz w:val="22"/>
                <w:lang w:eastAsia="zh-HK"/>
              </w:rPr>
            </w:pPr>
            <w:r w:rsidRPr="00BF0C25">
              <w:rPr>
                <w:rFonts w:ascii="Arial" w:hAnsi="Arial" w:cs="Arial"/>
                <w:sz w:val="22"/>
              </w:rPr>
              <w:t>management concepts</w:t>
            </w:r>
          </w:p>
          <w:p w:rsidR="00D72707" w:rsidRDefault="00D72707" w:rsidP="00C26C15">
            <w:pPr>
              <w:tabs>
                <w:tab w:val="right" w:pos="3152"/>
              </w:tabs>
              <w:spacing w:line="280" w:lineRule="exact"/>
              <w:rPr>
                <w:rFonts w:ascii="Arial" w:hAnsi="Arial" w:cs="Arial"/>
                <w:sz w:val="22"/>
              </w:rPr>
            </w:pPr>
          </w:p>
        </w:tc>
      </w:tr>
    </w:tbl>
    <w:p w:rsidR="00D72707" w:rsidRPr="00F57CBE" w:rsidRDefault="00D72707" w:rsidP="00D72707">
      <w:pPr>
        <w:widowControl/>
        <w:jc w:val="both"/>
        <w:rPr>
          <w:rFonts w:ascii="Arial" w:hAnsi="Arial" w:cs="Arial"/>
          <w:b/>
          <w:sz w:val="22"/>
          <w:u w:val="single"/>
        </w:rPr>
      </w:pPr>
      <w:r w:rsidRPr="00F57CBE">
        <w:rPr>
          <w:rFonts w:ascii="Arial" w:hAnsi="Arial" w:cs="Arial" w:hint="eastAsia"/>
          <w:b/>
          <w:sz w:val="22"/>
          <w:u w:val="single"/>
        </w:rPr>
        <w:t>Free Business seminar (Level 2 participants)</w:t>
      </w:r>
    </w:p>
    <w:p w:rsidR="00D72707" w:rsidRPr="00F57CBE" w:rsidRDefault="00D72707" w:rsidP="00D72707">
      <w:pPr>
        <w:tabs>
          <w:tab w:val="right" w:pos="3152"/>
        </w:tabs>
        <w:spacing w:line="280" w:lineRule="exact"/>
        <w:rPr>
          <w:rFonts w:ascii="Arial" w:hAnsi="Arial" w:cs="Arial"/>
          <w:sz w:val="22"/>
        </w:rPr>
      </w:pPr>
      <w:r w:rsidRPr="00F57CBE">
        <w:rPr>
          <w:rFonts w:ascii="Arial" w:hAnsi="Arial" w:cs="Arial" w:hint="eastAsia"/>
          <w:sz w:val="22"/>
        </w:rPr>
        <w:t>Date: 2</w:t>
      </w:r>
      <w:r>
        <w:rPr>
          <w:rFonts w:ascii="Arial" w:hAnsi="Arial" w:cs="Arial" w:hint="eastAsia"/>
          <w:sz w:val="22"/>
        </w:rPr>
        <w:t>8</w:t>
      </w:r>
      <w:r w:rsidRPr="00F57CBE">
        <w:rPr>
          <w:rFonts w:ascii="Arial" w:hAnsi="Arial" w:cs="Arial" w:hint="eastAsia"/>
          <w:sz w:val="22"/>
        </w:rPr>
        <w:t xml:space="preserve"> December</w:t>
      </w:r>
      <w:r w:rsidRPr="00F57CBE">
        <w:rPr>
          <w:rFonts w:ascii="Arial" w:hAnsi="Arial" w:cs="Arial"/>
          <w:sz w:val="22"/>
        </w:rPr>
        <w:t xml:space="preserve"> 201</w:t>
      </w:r>
      <w:r>
        <w:rPr>
          <w:rFonts w:ascii="Arial" w:hAnsi="Arial" w:cs="Arial" w:hint="eastAsia"/>
          <w:sz w:val="22"/>
        </w:rPr>
        <w:t>8</w:t>
      </w:r>
      <w:r w:rsidRPr="00F57CBE">
        <w:rPr>
          <w:rFonts w:ascii="Arial" w:hAnsi="Arial" w:cs="Arial" w:hint="eastAsia"/>
          <w:sz w:val="22"/>
        </w:rPr>
        <w:t xml:space="preserve"> </w:t>
      </w:r>
      <w:r w:rsidRPr="00F57CBE">
        <w:rPr>
          <w:rFonts w:ascii="Arial" w:hAnsi="Arial" w:cs="Arial"/>
          <w:sz w:val="22"/>
        </w:rPr>
        <w:t>(</w:t>
      </w:r>
      <w:r w:rsidRPr="00F57CBE">
        <w:rPr>
          <w:rFonts w:ascii="Arial" w:hAnsi="Arial" w:cs="Arial" w:hint="eastAsia"/>
          <w:sz w:val="22"/>
        </w:rPr>
        <w:t>Wednesday</w:t>
      </w:r>
      <w:r w:rsidRPr="00F57CBE">
        <w:rPr>
          <w:rFonts w:ascii="Arial" w:hAnsi="Arial" w:cs="Arial"/>
          <w:sz w:val="22"/>
        </w:rPr>
        <w:t>)</w:t>
      </w:r>
    </w:p>
    <w:p w:rsidR="00D72707" w:rsidRPr="00F57CBE" w:rsidRDefault="00D72707" w:rsidP="00D72707">
      <w:pPr>
        <w:tabs>
          <w:tab w:val="right" w:pos="3152"/>
        </w:tabs>
        <w:spacing w:line="280" w:lineRule="exact"/>
        <w:rPr>
          <w:rFonts w:ascii="Arial" w:hAnsi="Arial" w:cs="Arial"/>
          <w:color w:val="000000" w:themeColor="text1"/>
          <w:sz w:val="22"/>
        </w:rPr>
      </w:pPr>
      <w:r w:rsidRPr="00F57CBE">
        <w:rPr>
          <w:rFonts w:ascii="Arial" w:hAnsi="Arial" w:cs="Arial" w:hint="eastAsia"/>
          <w:color w:val="000000" w:themeColor="text1"/>
          <w:sz w:val="22"/>
        </w:rPr>
        <w:t>Time: 1:30 p</w:t>
      </w:r>
      <w:r w:rsidRPr="00F57CBE">
        <w:rPr>
          <w:rFonts w:ascii="Arial" w:hAnsi="Arial" w:cs="Arial"/>
          <w:color w:val="000000" w:themeColor="text1"/>
          <w:sz w:val="22"/>
        </w:rPr>
        <w:t xml:space="preserve">.m. – </w:t>
      </w:r>
      <w:r w:rsidRPr="00F57CBE">
        <w:rPr>
          <w:rFonts w:ascii="Arial" w:hAnsi="Arial" w:cs="Arial" w:hint="eastAsia"/>
          <w:color w:val="000000" w:themeColor="text1"/>
          <w:sz w:val="22"/>
        </w:rPr>
        <w:t>5</w:t>
      </w:r>
      <w:r w:rsidRPr="00F57CBE">
        <w:rPr>
          <w:rFonts w:ascii="Arial" w:hAnsi="Arial" w:cs="Arial"/>
          <w:color w:val="000000" w:themeColor="text1"/>
          <w:sz w:val="22"/>
        </w:rPr>
        <w:t>:</w:t>
      </w:r>
      <w:r w:rsidRPr="00F57CBE">
        <w:rPr>
          <w:rFonts w:ascii="Arial" w:hAnsi="Arial" w:cs="Arial" w:hint="eastAsia"/>
          <w:color w:val="000000" w:themeColor="text1"/>
          <w:sz w:val="22"/>
        </w:rPr>
        <w:t>30</w:t>
      </w:r>
      <w:r w:rsidRPr="00F57CBE">
        <w:rPr>
          <w:rFonts w:ascii="Arial" w:hAnsi="Arial" w:cs="Arial"/>
          <w:color w:val="000000" w:themeColor="text1"/>
          <w:sz w:val="22"/>
        </w:rPr>
        <w:t xml:space="preserve"> p.m.</w:t>
      </w:r>
    </w:p>
    <w:p w:rsidR="00D72707" w:rsidRDefault="00D72707" w:rsidP="00D72707">
      <w:pPr>
        <w:tabs>
          <w:tab w:val="right" w:pos="3152"/>
        </w:tabs>
        <w:spacing w:line="280" w:lineRule="exact"/>
        <w:rPr>
          <w:rFonts w:ascii="Arial" w:hAnsi="Arial" w:cs="Arial"/>
          <w:sz w:val="22"/>
          <w:lang w:eastAsia="zh-HK"/>
        </w:rPr>
      </w:pPr>
      <w:r w:rsidRPr="00F57CBE">
        <w:rPr>
          <w:rFonts w:ascii="Arial" w:hAnsi="Arial" w:cs="Arial" w:hint="eastAsia"/>
          <w:sz w:val="22"/>
        </w:rPr>
        <w:t xml:space="preserve">Venue: 27/F, Wu Chung House, 213 Queen's Road East, </w:t>
      </w:r>
      <w:proofErr w:type="spellStart"/>
      <w:r w:rsidRPr="00F57CBE">
        <w:rPr>
          <w:rFonts w:ascii="Arial" w:hAnsi="Arial" w:cs="Arial" w:hint="eastAsia"/>
          <w:sz w:val="22"/>
        </w:rPr>
        <w:t>Wanchai</w:t>
      </w:r>
      <w:proofErr w:type="spellEnd"/>
    </w:p>
    <w:tbl>
      <w:tblPr>
        <w:tblStyle w:val="a9"/>
        <w:tblW w:w="0" w:type="auto"/>
        <w:tblInd w:w="108" w:type="dxa"/>
        <w:tblLook w:val="04A0"/>
      </w:tblPr>
      <w:tblGrid>
        <w:gridCol w:w="851"/>
        <w:gridCol w:w="7787"/>
      </w:tblGrid>
      <w:tr w:rsidR="00D72707" w:rsidTr="00C26C1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2707" w:rsidRDefault="00D72707" w:rsidP="00C26C15">
            <w:pPr>
              <w:tabs>
                <w:tab w:val="right" w:pos="3152"/>
              </w:tabs>
              <w:spacing w:line="280" w:lineRule="exact"/>
              <w:ind w:leftChars="-45" w:hangingChars="49" w:hanging="108"/>
              <w:rPr>
                <w:rFonts w:ascii="Arial" w:hAnsi="Arial" w:cs="Arial"/>
                <w:sz w:val="22"/>
                <w:lang w:eastAsia="zh-HK"/>
              </w:rPr>
            </w:pPr>
            <w:r w:rsidRPr="005F7B43">
              <w:rPr>
                <w:rFonts w:ascii="Arial" w:hAnsi="Arial" w:cs="Arial" w:hint="eastAsia"/>
                <w:sz w:val="22"/>
              </w:rPr>
              <w:t>Topics: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</w:tcPr>
          <w:p w:rsidR="00D72707" w:rsidRPr="005F7B43" w:rsidRDefault="00D72707" w:rsidP="00C26C15">
            <w:pPr>
              <w:widowControl/>
              <w:spacing w:line="240" w:lineRule="exact"/>
              <w:ind w:leftChars="-45" w:left="-108"/>
              <w:rPr>
                <w:rFonts w:ascii="Arial" w:hAnsi="Arial" w:cs="Arial"/>
                <w:b/>
                <w:kern w:val="0"/>
                <w:sz w:val="22"/>
              </w:rPr>
            </w:pPr>
            <w:r w:rsidRPr="005F7B43">
              <w:rPr>
                <w:rFonts w:ascii="Arial" w:hAnsi="Arial" w:cs="Arial"/>
                <w:sz w:val="22"/>
              </w:rPr>
              <w:t>Deriving important information from financial statement</w:t>
            </w:r>
            <w:r w:rsidRPr="005F7B43">
              <w:rPr>
                <w:rFonts w:ascii="Arial" w:hAnsi="Arial" w:cs="Arial" w:hint="eastAsia"/>
                <w:sz w:val="22"/>
              </w:rPr>
              <w:t xml:space="preserve">; </w:t>
            </w:r>
            <w:r w:rsidRPr="005F7B43">
              <w:rPr>
                <w:rFonts w:ascii="Arial" w:hAnsi="Arial" w:cs="Arial"/>
                <w:sz w:val="22"/>
              </w:rPr>
              <w:t>Methods of analyzing trends</w:t>
            </w:r>
            <w:r w:rsidRPr="005F7B43">
              <w:rPr>
                <w:rFonts w:ascii="Arial" w:hAnsi="Arial" w:cs="Arial" w:hint="eastAsia"/>
                <w:sz w:val="22"/>
              </w:rPr>
              <w:t xml:space="preserve">; Basic budget preparation; </w:t>
            </w:r>
            <w:r w:rsidRPr="005F7B43">
              <w:rPr>
                <w:rStyle w:val="shorttext"/>
                <w:rFonts w:ascii="Arial" w:hAnsi="Arial" w:cs="Arial" w:hint="eastAsia"/>
                <w:color w:val="222222"/>
                <w:sz w:val="22"/>
              </w:rPr>
              <w:t xml:space="preserve">Proposal writing </w:t>
            </w:r>
            <w:r w:rsidRPr="005F7B43">
              <w:rPr>
                <w:rFonts w:ascii="Arial" w:hAnsi="Arial" w:cs="Arial"/>
                <w:sz w:val="22"/>
              </w:rPr>
              <w:t>skill</w:t>
            </w:r>
            <w:r w:rsidRPr="005F7B43">
              <w:rPr>
                <w:rFonts w:ascii="Arial" w:hAnsi="Arial" w:cs="Arial" w:hint="eastAsia"/>
                <w:sz w:val="22"/>
              </w:rPr>
              <w:t xml:space="preserve">s; </w:t>
            </w:r>
            <w:r w:rsidRPr="005F7B43">
              <w:rPr>
                <w:rStyle w:val="shorttext"/>
                <w:rFonts w:ascii="Arial" w:hAnsi="Arial" w:cs="Arial"/>
                <w:color w:val="222222"/>
                <w:sz w:val="22"/>
              </w:rPr>
              <w:t>Business management and marketing strategies</w:t>
            </w:r>
            <w:r w:rsidRPr="005F7B43">
              <w:rPr>
                <w:rStyle w:val="shorttext"/>
                <w:rFonts w:ascii="Arial" w:hAnsi="Arial" w:cs="Arial" w:hint="eastAsia"/>
                <w:color w:val="222222"/>
                <w:sz w:val="22"/>
              </w:rPr>
              <w:t xml:space="preserve">; and </w:t>
            </w:r>
            <w:r w:rsidRPr="005F7B43">
              <w:rPr>
                <w:rFonts w:ascii="Arial" w:hAnsi="Arial" w:cs="Arial"/>
                <w:sz w:val="22"/>
              </w:rPr>
              <w:t>Operations of</w:t>
            </w:r>
            <w:r w:rsidRPr="005F7B43"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HKTV</w:t>
            </w:r>
          </w:p>
          <w:p w:rsidR="00D72707" w:rsidRDefault="00D72707" w:rsidP="00C26C15">
            <w:pPr>
              <w:tabs>
                <w:tab w:val="right" w:pos="3152"/>
              </w:tabs>
              <w:spacing w:line="280" w:lineRule="exact"/>
              <w:rPr>
                <w:rFonts w:ascii="Arial" w:hAnsi="Arial" w:cs="Arial"/>
                <w:sz w:val="22"/>
              </w:rPr>
            </w:pPr>
          </w:p>
          <w:p w:rsidR="00D87E00" w:rsidRPr="005F7B43" w:rsidRDefault="00D87E00" w:rsidP="00C26C15">
            <w:pPr>
              <w:tabs>
                <w:tab w:val="right" w:pos="3152"/>
              </w:tabs>
              <w:spacing w:line="280" w:lineRule="exact"/>
              <w:rPr>
                <w:rFonts w:ascii="Arial" w:hAnsi="Arial" w:cs="Arial"/>
                <w:sz w:val="22"/>
              </w:rPr>
            </w:pPr>
          </w:p>
        </w:tc>
      </w:tr>
    </w:tbl>
    <w:p w:rsidR="00307992" w:rsidRDefault="00307992" w:rsidP="00307992">
      <w:pPr>
        <w:widowControl/>
        <w:jc w:val="right"/>
        <w:rPr>
          <w:rFonts w:ascii="Arial" w:hAnsi="Arial" w:cs="Arial"/>
          <w:b/>
          <w:kern w:val="0"/>
          <w:sz w:val="22"/>
        </w:rPr>
      </w:pPr>
      <w:r>
        <w:rPr>
          <w:rFonts w:ascii="Arial" w:hAnsi="Arial" w:cs="Arial"/>
          <w:b/>
          <w:kern w:val="0"/>
          <w:sz w:val="22"/>
        </w:rPr>
        <w:lastRenderedPageBreak/>
        <w:t>Annex 1</w:t>
      </w:r>
    </w:p>
    <w:tbl>
      <w:tblPr>
        <w:tblW w:w="91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7"/>
        <w:gridCol w:w="3345"/>
        <w:gridCol w:w="338"/>
        <w:gridCol w:w="1024"/>
        <w:gridCol w:w="711"/>
        <w:gridCol w:w="993"/>
      </w:tblGrid>
      <w:tr w:rsidR="006642CE" w:rsidRPr="00EC1FF9" w:rsidTr="007B401B">
        <w:tc>
          <w:tcPr>
            <w:tcW w:w="2767" w:type="dxa"/>
            <w:shd w:val="clear" w:color="auto" w:fill="auto"/>
          </w:tcPr>
          <w:p w:rsidR="006642CE" w:rsidRPr="00EC1FF9" w:rsidRDefault="006642CE" w:rsidP="00D72707">
            <w:pPr>
              <w:spacing w:line="240" w:lineRule="exact"/>
              <w:jc w:val="both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</w:p>
        </w:tc>
        <w:tc>
          <w:tcPr>
            <w:tcW w:w="4707" w:type="dxa"/>
            <w:gridSpan w:val="3"/>
            <w:shd w:val="clear" w:color="auto" w:fill="auto"/>
            <w:vAlign w:val="center"/>
          </w:tcPr>
          <w:p w:rsidR="006642CE" w:rsidRPr="00EC1FF9" w:rsidRDefault="006642CE" w:rsidP="00D72707">
            <w:pPr>
              <w:spacing w:line="240" w:lineRule="exact"/>
              <w:jc w:val="center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sz w:val="22"/>
              </w:rPr>
              <w:t>Formula</w:t>
            </w:r>
          </w:p>
        </w:tc>
        <w:tc>
          <w:tcPr>
            <w:tcW w:w="1704" w:type="dxa"/>
            <w:gridSpan w:val="2"/>
          </w:tcPr>
          <w:p w:rsidR="00B60779" w:rsidRPr="00EC1FF9" w:rsidRDefault="00B60779" w:rsidP="00D72707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EC1FF9">
              <w:rPr>
                <w:rFonts w:ascii="Arial" w:hAnsi="Arial" w:cs="Arial"/>
                <w:sz w:val="22"/>
              </w:rPr>
              <w:t xml:space="preserve">Annual Report </w:t>
            </w:r>
          </w:p>
          <w:p w:rsidR="006642CE" w:rsidRPr="00EC1FF9" w:rsidRDefault="00B60779" w:rsidP="00D72707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EC1FF9">
              <w:rPr>
                <w:rFonts w:ascii="Arial" w:hAnsi="Arial" w:cs="Arial"/>
                <w:sz w:val="22"/>
              </w:rPr>
              <w:t>Ref. page</w:t>
            </w:r>
          </w:p>
        </w:tc>
      </w:tr>
      <w:tr w:rsidR="00B60779" w:rsidRPr="00EC1FF9" w:rsidTr="007B401B">
        <w:tc>
          <w:tcPr>
            <w:tcW w:w="2767" w:type="dxa"/>
            <w:shd w:val="clear" w:color="auto" w:fill="auto"/>
          </w:tcPr>
          <w:p w:rsidR="00B60779" w:rsidRPr="00EC1FF9" w:rsidRDefault="00B60779" w:rsidP="00D72707">
            <w:pPr>
              <w:spacing w:line="240" w:lineRule="exact"/>
              <w:jc w:val="both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</w:p>
        </w:tc>
        <w:tc>
          <w:tcPr>
            <w:tcW w:w="4707" w:type="dxa"/>
            <w:gridSpan w:val="3"/>
            <w:shd w:val="clear" w:color="auto" w:fill="auto"/>
          </w:tcPr>
          <w:p w:rsidR="00B60779" w:rsidRPr="00EC1FF9" w:rsidRDefault="00B60779" w:rsidP="00D72707">
            <w:pPr>
              <w:spacing w:line="240" w:lineRule="exact"/>
              <w:jc w:val="both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</w:p>
        </w:tc>
        <w:tc>
          <w:tcPr>
            <w:tcW w:w="711" w:type="dxa"/>
          </w:tcPr>
          <w:p w:rsidR="00B60779" w:rsidRPr="00EC1FF9" w:rsidRDefault="00B60779" w:rsidP="00D72707">
            <w:pPr>
              <w:spacing w:line="240" w:lineRule="exact"/>
              <w:ind w:right="-110"/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</w:pPr>
            <w:r w:rsidRPr="00EC1FF9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>201</w:t>
            </w:r>
            <w:r w:rsidR="00B818E0" w:rsidRPr="00EC1FF9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>7</w:t>
            </w:r>
          </w:p>
        </w:tc>
        <w:tc>
          <w:tcPr>
            <w:tcW w:w="993" w:type="dxa"/>
          </w:tcPr>
          <w:p w:rsidR="00B60779" w:rsidRPr="00EC1FF9" w:rsidRDefault="00B60779" w:rsidP="00D72707">
            <w:pPr>
              <w:spacing w:line="240" w:lineRule="exact"/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</w:pPr>
            <w:r w:rsidRPr="00EC1FF9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>201</w:t>
            </w:r>
            <w:r w:rsidR="00B818E0" w:rsidRPr="00EC1FF9">
              <w:rPr>
                <w:rFonts w:ascii="Arial" w:eastAsia="HelveticaNeueLTStd-Lt" w:hAnsi="Arial" w:cs="Arial"/>
                <w:bCs/>
                <w:color w:val="000000"/>
                <w:kern w:val="0"/>
                <w:sz w:val="22"/>
                <w:lang w:eastAsia="zh-HK"/>
              </w:rPr>
              <w:t>6</w:t>
            </w:r>
          </w:p>
        </w:tc>
      </w:tr>
      <w:tr w:rsidR="00177E72" w:rsidRPr="00EC1FF9" w:rsidTr="0048681F">
        <w:tc>
          <w:tcPr>
            <w:tcW w:w="9178" w:type="dxa"/>
            <w:gridSpan w:val="6"/>
            <w:shd w:val="clear" w:color="auto" w:fill="auto"/>
          </w:tcPr>
          <w:p w:rsidR="00177E72" w:rsidRPr="00EC1FF9" w:rsidRDefault="00555108" w:rsidP="00D72707">
            <w:pPr>
              <w:spacing w:line="240" w:lineRule="exact"/>
              <w:jc w:val="both"/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</w:pPr>
            <w:r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Profitability R</w:t>
            </w:r>
            <w:r w:rsidR="00177E72" w:rsidRPr="00EC1FF9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atios</w:t>
            </w:r>
          </w:p>
        </w:tc>
      </w:tr>
      <w:tr w:rsidR="00B818E0" w:rsidRPr="00EC1FF9" w:rsidTr="007B401B">
        <w:tc>
          <w:tcPr>
            <w:tcW w:w="2767" w:type="dxa"/>
            <w:shd w:val="clear" w:color="auto" w:fill="auto"/>
            <w:vAlign w:val="center"/>
          </w:tcPr>
          <w:p w:rsidR="00B818E0" w:rsidRPr="00EC1FF9" w:rsidRDefault="00B818E0" w:rsidP="00D72707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EC1FF9">
              <w:rPr>
                <w:rFonts w:ascii="Arial" w:hAnsi="Arial" w:cs="Arial"/>
                <w:sz w:val="22"/>
              </w:rPr>
              <w:t>Gross Profit Margin</w:t>
            </w:r>
          </w:p>
        </w:tc>
        <w:tc>
          <w:tcPr>
            <w:tcW w:w="3345" w:type="dxa"/>
            <w:tcBorders>
              <w:right w:val="nil"/>
            </w:tcBorders>
            <w:shd w:val="clear" w:color="auto" w:fill="auto"/>
            <w:vAlign w:val="center"/>
          </w:tcPr>
          <w:p w:rsidR="00B818E0" w:rsidRPr="00EC1FF9" w:rsidRDefault="00B818E0" w:rsidP="00D72707">
            <w:pPr>
              <w:spacing w:line="240" w:lineRule="exact"/>
              <w:ind w:rightChars="-45" w:right="-108" w:firstLineChars="444" w:firstLine="878"/>
              <w:jc w:val="both"/>
              <w:rPr>
                <w:rFonts w:ascii="Arial" w:hAnsi="Arial" w:cs="Arial"/>
                <w:bCs/>
                <w:w w:val="90"/>
                <w:sz w:val="22"/>
                <w:u w:val="single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  <w:lang w:eastAsia="zh-HK"/>
              </w:rPr>
              <w:t xml:space="preserve">  </w:t>
            </w:r>
            <w:r w:rsidRPr="00EC1FF9">
              <w:rPr>
                <w:rFonts w:ascii="Arial" w:hAnsi="Arial" w:cs="Arial"/>
                <w:color w:val="000000"/>
                <w:sz w:val="22"/>
                <w:u w:val="single"/>
              </w:rPr>
              <w:t xml:space="preserve"> Gross Profit </w:t>
            </w: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</w:rPr>
              <w:t xml:space="preserve">   </w:t>
            </w:r>
          </w:p>
          <w:p w:rsidR="00B818E0" w:rsidRPr="00EC1FF9" w:rsidRDefault="00B818E0" w:rsidP="00D72707">
            <w:pPr>
              <w:spacing w:line="240" w:lineRule="exact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  <w:lang w:eastAsia="zh-HK"/>
              </w:rPr>
              <w:t xml:space="preserve">              </w:t>
            </w:r>
            <w:r w:rsidRPr="00EC1FF9">
              <w:rPr>
                <w:rFonts w:ascii="Arial" w:hAnsi="Arial" w:cs="Arial"/>
                <w:color w:val="000000"/>
                <w:sz w:val="22"/>
              </w:rPr>
              <w:t>Sales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E0" w:rsidRPr="00EC1FF9" w:rsidRDefault="00B818E0" w:rsidP="00D72707">
            <w:pPr>
              <w:spacing w:line="240" w:lineRule="exact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</w:rPr>
              <w:t>x</w:t>
            </w:r>
            <w:r w:rsidRPr="00EC1FF9">
              <w:rPr>
                <w:rFonts w:ascii="Arial" w:hAnsi="Arial" w:cs="Arial"/>
                <w:bCs/>
                <w:w w:val="90"/>
                <w:sz w:val="22"/>
                <w:lang w:eastAsia="zh-HK"/>
              </w:rPr>
              <w:t xml:space="preserve"> 100%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E0" w:rsidRPr="00EC1FF9" w:rsidRDefault="00B818E0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E0" w:rsidRPr="00EC1FF9" w:rsidRDefault="00B818E0" w:rsidP="00D72707">
            <w:pPr>
              <w:pStyle w:val="Normal10"/>
              <w:spacing w:line="240" w:lineRule="exact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p.52</w:t>
            </w:r>
          </w:p>
        </w:tc>
      </w:tr>
      <w:tr w:rsidR="00B818E0" w:rsidRPr="00EC1FF9" w:rsidTr="007B401B">
        <w:tc>
          <w:tcPr>
            <w:tcW w:w="2767" w:type="dxa"/>
            <w:shd w:val="clear" w:color="auto" w:fill="auto"/>
            <w:vAlign w:val="center"/>
          </w:tcPr>
          <w:p w:rsidR="00B818E0" w:rsidRPr="00EC1FF9" w:rsidRDefault="00555108" w:rsidP="00D72707">
            <w:pPr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Net P</w:t>
            </w:r>
            <w:r w:rsidR="00B818E0" w:rsidRPr="00EC1FF9">
              <w:rPr>
                <w:rFonts w:ascii="Arial" w:hAnsi="Arial" w:cs="Arial"/>
                <w:sz w:val="22"/>
              </w:rPr>
              <w:t>rofit Margin</w:t>
            </w:r>
          </w:p>
        </w:tc>
        <w:tc>
          <w:tcPr>
            <w:tcW w:w="3345" w:type="dxa"/>
            <w:tcBorders>
              <w:right w:val="nil"/>
            </w:tcBorders>
            <w:shd w:val="clear" w:color="auto" w:fill="auto"/>
            <w:vAlign w:val="center"/>
          </w:tcPr>
          <w:p w:rsidR="00B818E0" w:rsidRPr="00EC1FF9" w:rsidRDefault="00B818E0" w:rsidP="00D72707">
            <w:pPr>
              <w:spacing w:line="240" w:lineRule="exact"/>
              <w:ind w:rightChars="-45" w:right="-108" w:firstLineChars="297" w:firstLine="587"/>
              <w:jc w:val="both"/>
              <w:rPr>
                <w:rFonts w:ascii="Arial" w:hAnsi="Arial" w:cs="Arial"/>
                <w:bCs/>
                <w:w w:val="90"/>
                <w:sz w:val="22"/>
                <w:u w:val="single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  <w:lang w:eastAsia="zh-HK"/>
              </w:rPr>
              <w:t xml:space="preserve">  </w:t>
            </w:r>
            <w:r w:rsidRPr="00EC1FF9">
              <w:rPr>
                <w:rFonts w:ascii="Arial" w:hAnsi="Arial" w:cs="Arial"/>
                <w:color w:val="000000"/>
                <w:sz w:val="22"/>
                <w:u w:val="single"/>
              </w:rPr>
              <w:t>Net Profit Before Tax</w:t>
            </w: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</w:rPr>
              <w:t xml:space="preserve">  </w:t>
            </w:r>
          </w:p>
          <w:p w:rsidR="00B818E0" w:rsidRPr="00EC1FF9" w:rsidRDefault="00B818E0" w:rsidP="00D72707">
            <w:pPr>
              <w:spacing w:line="240" w:lineRule="exact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  <w:lang w:eastAsia="zh-HK"/>
              </w:rPr>
              <w:t xml:space="preserve">             </w:t>
            </w:r>
            <w:r w:rsidRPr="00EC1FF9">
              <w:rPr>
                <w:rFonts w:ascii="Arial" w:hAnsi="Arial" w:cs="Arial"/>
                <w:color w:val="000000"/>
                <w:sz w:val="22"/>
              </w:rPr>
              <w:t>Sales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E0" w:rsidRPr="00EC1FF9" w:rsidRDefault="00B818E0" w:rsidP="00D72707">
            <w:pPr>
              <w:spacing w:line="240" w:lineRule="exact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</w:rPr>
              <w:t>x</w:t>
            </w:r>
            <w:r w:rsidRPr="00EC1FF9">
              <w:rPr>
                <w:rFonts w:ascii="Arial" w:hAnsi="Arial" w:cs="Arial"/>
                <w:bCs/>
                <w:w w:val="90"/>
                <w:sz w:val="22"/>
                <w:lang w:eastAsia="zh-HK"/>
              </w:rPr>
              <w:t xml:space="preserve"> 100%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E0" w:rsidRPr="00EC1FF9" w:rsidRDefault="00B818E0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E0" w:rsidRPr="00EC1FF9" w:rsidRDefault="00B818E0" w:rsidP="00D72707">
            <w:pPr>
              <w:pStyle w:val="Normal10"/>
              <w:spacing w:line="240" w:lineRule="exact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p.52</w:t>
            </w:r>
          </w:p>
        </w:tc>
      </w:tr>
      <w:tr w:rsidR="007B401B" w:rsidRPr="00EC1FF9" w:rsidTr="007B401B">
        <w:tc>
          <w:tcPr>
            <w:tcW w:w="2767" w:type="dxa"/>
            <w:shd w:val="clear" w:color="auto" w:fill="auto"/>
            <w:vAlign w:val="center"/>
          </w:tcPr>
          <w:p w:rsidR="007B401B" w:rsidRPr="00EC1FF9" w:rsidRDefault="007B401B" w:rsidP="00D72707">
            <w:pPr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Return on Capital Employed</w:t>
            </w:r>
          </w:p>
        </w:tc>
        <w:tc>
          <w:tcPr>
            <w:tcW w:w="3345" w:type="dxa"/>
            <w:tcBorders>
              <w:right w:val="nil"/>
            </w:tcBorders>
            <w:shd w:val="clear" w:color="auto" w:fill="auto"/>
            <w:vAlign w:val="center"/>
          </w:tcPr>
          <w:p w:rsidR="007B401B" w:rsidRPr="00EC1FF9" w:rsidRDefault="007B401B" w:rsidP="00D72707">
            <w:pPr>
              <w:spacing w:line="240" w:lineRule="exact"/>
              <w:ind w:rightChars="-45" w:right="-108"/>
              <w:jc w:val="both"/>
              <w:rPr>
                <w:rFonts w:ascii="Arial" w:hAnsi="Arial" w:cs="Arial"/>
                <w:bCs/>
                <w:w w:val="90"/>
                <w:sz w:val="22"/>
                <w:u w:val="single"/>
                <w:lang w:eastAsia="zh-HK"/>
              </w:rPr>
            </w:pPr>
            <w:r w:rsidRPr="00EC1FF9">
              <w:rPr>
                <w:rFonts w:ascii="Arial" w:hAnsi="Arial" w:cs="Arial"/>
                <w:color w:val="000000"/>
                <w:sz w:val="22"/>
                <w:u w:val="single"/>
              </w:rPr>
              <w:t>Net Profit Before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t xml:space="preserve"> Interest and</w:t>
            </w:r>
            <w:r w:rsidRPr="00EC1FF9">
              <w:rPr>
                <w:rFonts w:ascii="Arial" w:hAnsi="Arial" w:cs="Arial"/>
                <w:color w:val="000000"/>
                <w:sz w:val="22"/>
                <w:u w:val="single"/>
              </w:rPr>
              <w:t xml:space="preserve"> Tax</w:t>
            </w:r>
          </w:p>
          <w:p w:rsidR="007B401B" w:rsidRPr="00EC1FF9" w:rsidRDefault="007B401B" w:rsidP="00D72707">
            <w:pPr>
              <w:spacing w:line="240" w:lineRule="exact"/>
              <w:ind w:left="-76" w:right="-52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  <w:lang w:eastAsia="zh-HK"/>
              </w:rPr>
              <w:t xml:space="preserve">    </w:t>
            </w:r>
            <w:r w:rsidRPr="00EC1FF9">
              <w:rPr>
                <w:rFonts w:ascii="Arial" w:hAnsi="Arial" w:cs="Arial"/>
                <w:color w:val="000000"/>
                <w:sz w:val="22"/>
              </w:rPr>
              <w:t xml:space="preserve">Average </w:t>
            </w:r>
            <w:r>
              <w:rPr>
                <w:rFonts w:ascii="Arial" w:hAnsi="Arial" w:cs="Arial"/>
                <w:color w:val="000000"/>
                <w:sz w:val="22"/>
              </w:rPr>
              <w:t>Capital Employed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1B" w:rsidRPr="00EC1FF9" w:rsidRDefault="007B401B" w:rsidP="00D72707">
            <w:pPr>
              <w:spacing w:line="240" w:lineRule="exact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</w:rPr>
              <w:t>x</w:t>
            </w:r>
            <w:r w:rsidRPr="00EC1FF9">
              <w:rPr>
                <w:rFonts w:ascii="Arial" w:hAnsi="Arial" w:cs="Arial"/>
                <w:bCs/>
                <w:w w:val="90"/>
                <w:sz w:val="22"/>
                <w:lang w:eastAsia="zh-HK"/>
              </w:rPr>
              <w:t xml:space="preserve"> 100%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1B" w:rsidRPr="00EC1FF9" w:rsidRDefault="007B401B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p.57, p.59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1B" w:rsidRPr="00EC1FF9" w:rsidRDefault="007B401B" w:rsidP="00D72707">
            <w:pPr>
              <w:pStyle w:val="Normal10"/>
              <w:spacing w:line="240" w:lineRule="exact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EC1FF9">
              <w:rPr>
                <w:rFonts w:ascii="Arial" w:eastAsia="Arial" w:hAnsi="Arial" w:cs="Arial"/>
                <w:sz w:val="22"/>
                <w:szCs w:val="22"/>
              </w:rPr>
              <w:t>, p.5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B818E0" w:rsidRPr="00EC1FF9" w:rsidTr="007B401B">
        <w:tc>
          <w:tcPr>
            <w:tcW w:w="2767" w:type="dxa"/>
            <w:shd w:val="clear" w:color="auto" w:fill="auto"/>
            <w:vAlign w:val="center"/>
          </w:tcPr>
          <w:p w:rsidR="00B818E0" w:rsidRPr="00EC1FF9" w:rsidRDefault="00B818E0" w:rsidP="00D72707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EC1FF9">
              <w:rPr>
                <w:rFonts w:ascii="Arial" w:hAnsi="Arial" w:cs="Arial"/>
                <w:sz w:val="22"/>
              </w:rPr>
              <w:t>Return on Average Assets</w:t>
            </w:r>
          </w:p>
        </w:tc>
        <w:tc>
          <w:tcPr>
            <w:tcW w:w="3345" w:type="dxa"/>
            <w:tcBorders>
              <w:right w:val="nil"/>
            </w:tcBorders>
            <w:shd w:val="clear" w:color="auto" w:fill="auto"/>
            <w:vAlign w:val="center"/>
          </w:tcPr>
          <w:p w:rsidR="00B818E0" w:rsidRPr="00EC1FF9" w:rsidRDefault="00B818E0" w:rsidP="00D72707">
            <w:pPr>
              <w:spacing w:line="240" w:lineRule="exact"/>
              <w:ind w:rightChars="-45" w:right="-108" w:firstLineChars="50" w:firstLine="99"/>
              <w:jc w:val="both"/>
              <w:rPr>
                <w:rFonts w:ascii="Arial" w:hAnsi="Arial" w:cs="Arial"/>
                <w:bCs/>
                <w:w w:val="90"/>
                <w:sz w:val="22"/>
                <w:u w:val="single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  <w:lang w:eastAsia="zh-HK"/>
              </w:rPr>
              <w:t xml:space="preserve">  </w:t>
            </w: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  <w:lang w:eastAsia="zh-HK"/>
              </w:rPr>
              <w:t xml:space="preserve">    </w:t>
            </w:r>
            <w:r w:rsidRPr="00EC1FF9">
              <w:rPr>
                <w:rFonts w:ascii="Arial" w:hAnsi="Arial" w:cs="Arial"/>
                <w:color w:val="000000"/>
                <w:sz w:val="22"/>
                <w:u w:val="single"/>
              </w:rPr>
              <w:t xml:space="preserve">Net Profit After Tax   </w:t>
            </w: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  <w:lang w:eastAsia="zh-HK"/>
              </w:rPr>
              <w:t xml:space="preserve"> </w:t>
            </w:r>
          </w:p>
          <w:p w:rsidR="00B818E0" w:rsidRPr="00EC1FF9" w:rsidRDefault="00B818E0" w:rsidP="00D72707">
            <w:pPr>
              <w:spacing w:line="240" w:lineRule="exact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  <w:lang w:eastAsia="zh-HK"/>
              </w:rPr>
              <w:t xml:space="preserve">      </w:t>
            </w:r>
            <w:r w:rsidRPr="00EC1FF9">
              <w:rPr>
                <w:rFonts w:ascii="Arial" w:hAnsi="Arial" w:cs="Arial"/>
                <w:color w:val="000000"/>
                <w:sz w:val="22"/>
              </w:rPr>
              <w:t>Average Total Assets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E0" w:rsidRPr="00EC1FF9" w:rsidRDefault="00B818E0" w:rsidP="00D72707">
            <w:pPr>
              <w:spacing w:line="240" w:lineRule="exact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</w:rPr>
              <w:t>x</w:t>
            </w:r>
            <w:r w:rsidRPr="00EC1FF9">
              <w:rPr>
                <w:rFonts w:ascii="Arial" w:hAnsi="Arial" w:cs="Arial"/>
                <w:bCs/>
                <w:w w:val="90"/>
                <w:sz w:val="22"/>
                <w:lang w:eastAsia="zh-HK"/>
              </w:rPr>
              <w:t xml:space="preserve"> 100%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E0" w:rsidRPr="00EC1FF9" w:rsidRDefault="00B818E0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p.57, p.59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E0" w:rsidRPr="00EC1FF9" w:rsidRDefault="00B818E0" w:rsidP="00D72707">
            <w:pPr>
              <w:pStyle w:val="Normal10"/>
              <w:spacing w:line="240" w:lineRule="exact"/>
              <w:jc w:val="left"/>
              <w:rPr>
                <w:rFonts w:ascii="Arial" w:hAnsi="Arial" w:cs="Arial"/>
                <w:bCs/>
                <w:color w:val="000000" w:themeColor="text1"/>
                <w:w w:val="90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p.52,</w:t>
            </w:r>
          </w:p>
          <w:p w:rsidR="00B818E0" w:rsidRPr="00EC1FF9" w:rsidRDefault="00B818E0" w:rsidP="00D72707">
            <w:pPr>
              <w:pStyle w:val="Normal10"/>
              <w:spacing w:line="240" w:lineRule="exact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p.54</w:t>
            </w:r>
          </w:p>
        </w:tc>
      </w:tr>
      <w:tr w:rsidR="00B60779" w:rsidRPr="00EC1FF9" w:rsidTr="0048681F">
        <w:tc>
          <w:tcPr>
            <w:tcW w:w="7474" w:type="dxa"/>
            <w:gridSpan w:val="4"/>
            <w:tcBorders>
              <w:right w:val="nil"/>
            </w:tcBorders>
            <w:shd w:val="clear" w:color="auto" w:fill="auto"/>
          </w:tcPr>
          <w:p w:rsidR="00B60779" w:rsidRPr="00EC1FF9" w:rsidRDefault="00555108" w:rsidP="00D72707">
            <w:pPr>
              <w:spacing w:line="240" w:lineRule="exact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  <w:r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Management Efficiency R</w:t>
            </w:r>
            <w:r w:rsidR="00B60779" w:rsidRPr="00EC1FF9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atios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779" w:rsidRPr="00EC1FF9" w:rsidRDefault="00B60779" w:rsidP="00D72707">
            <w:pPr>
              <w:spacing w:line="240" w:lineRule="exact"/>
              <w:ind w:right="-110"/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779" w:rsidRPr="00EC1FF9" w:rsidRDefault="00B60779" w:rsidP="00D72707">
            <w:pPr>
              <w:spacing w:line="240" w:lineRule="exact"/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</w:pPr>
          </w:p>
        </w:tc>
      </w:tr>
      <w:tr w:rsidR="00B818E0" w:rsidRPr="00EC1FF9" w:rsidTr="007B401B">
        <w:trPr>
          <w:trHeight w:val="570"/>
        </w:trPr>
        <w:tc>
          <w:tcPr>
            <w:tcW w:w="276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E0" w:rsidRPr="00EC1FF9" w:rsidRDefault="00B818E0" w:rsidP="00D72707">
            <w:pPr>
              <w:spacing w:line="240" w:lineRule="exact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color w:val="000000"/>
                <w:sz w:val="22"/>
              </w:rPr>
              <w:t>Average Inventory Turnover Period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8E0" w:rsidRPr="00EC1FF9" w:rsidRDefault="00B818E0" w:rsidP="00D72707">
            <w:pPr>
              <w:spacing w:line="240" w:lineRule="exact"/>
              <w:rPr>
                <w:rFonts w:ascii="Arial" w:hAnsi="Arial" w:cs="Arial"/>
                <w:bCs/>
                <w:w w:val="90"/>
                <w:sz w:val="22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</w:rPr>
              <w:t xml:space="preserve">   </w:t>
            </w: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</w:rPr>
              <w:t xml:space="preserve">    </w:t>
            </w:r>
            <w:r w:rsidRPr="00EC1FF9">
              <w:rPr>
                <w:rFonts w:ascii="Arial" w:hAnsi="Arial" w:cs="Arial"/>
                <w:color w:val="000000"/>
                <w:sz w:val="22"/>
                <w:u w:val="single"/>
              </w:rPr>
              <w:t>Average Inventory</w:t>
            </w: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</w:rPr>
              <w:t xml:space="preserve">    </w:t>
            </w:r>
            <w:r w:rsidRPr="00EC1FF9">
              <w:rPr>
                <w:rFonts w:ascii="Arial" w:hAnsi="Arial" w:cs="Arial"/>
                <w:bCs/>
                <w:w w:val="90"/>
                <w:sz w:val="22"/>
              </w:rPr>
              <w:t xml:space="preserve">  </w:t>
            </w:r>
          </w:p>
          <w:p w:rsidR="00B818E0" w:rsidRPr="00EC1FF9" w:rsidRDefault="00B818E0" w:rsidP="00D72707">
            <w:pPr>
              <w:spacing w:line="240" w:lineRule="exact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</w:rPr>
              <w:t xml:space="preserve">       </w:t>
            </w:r>
            <w:r w:rsidRPr="00EC1FF9">
              <w:rPr>
                <w:rFonts w:ascii="Arial" w:hAnsi="Arial" w:cs="Arial"/>
                <w:color w:val="000000"/>
                <w:sz w:val="22"/>
              </w:rPr>
              <w:t>Cost of Goods Sold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E0" w:rsidRPr="00EC1FF9" w:rsidRDefault="00B818E0" w:rsidP="00D72707">
            <w:pPr>
              <w:spacing w:line="240" w:lineRule="exact"/>
              <w:jc w:val="center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</w:rPr>
              <w:t>x 365</w:t>
            </w:r>
            <w:r w:rsidRPr="00EC1FF9">
              <w:rPr>
                <w:rFonts w:ascii="Arial" w:hAnsi="Arial" w:cs="Arial"/>
                <w:bCs/>
                <w:w w:val="90"/>
                <w:sz w:val="22"/>
                <w:lang w:eastAsia="zh-HK"/>
              </w:rPr>
              <w:t xml:space="preserve"> days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E0" w:rsidRPr="00EC1FF9" w:rsidRDefault="00B818E0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eastAsia="DengXian" w:hAnsi="Arial" w:cs="Arial"/>
                <w:bCs/>
                <w:w w:val="90"/>
                <w:sz w:val="22"/>
                <w:szCs w:val="22"/>
                <w:lang w:eastAsia="zh-CN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p.57, p.59</w:t>
            </w:r>
            <w:r w:rsidRPr="00EC1FF9">
              <w:rPr>
                <w:rFonts w:ascii="Arial" w:eastAsia="DengXian" w:hAnsi="Arial" w:cs="Arial"/>
                <w:bCs/>
                <w:w w:val="90"/>
                <w:sz w:val="22"/>
                <w:szCs w:val="22"/>
                <w:lang w:eastAsia="zh-CN"/>
              </w:rPr>
              <w:t>,</w:t>
            </w:r>
          </w:p>
          <w:p w:rsidR="00B818E0" w:rsidRPr="00EC1FF9" w:rsidRDefault="00B818E0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hAnsi="Arial" w:cs="Arial"/>
                <w:bCs/>
                <w:w w:val="90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  <w:lang w:eastAsia="zh-CN"/>
              </w:rPr>
              <w:t>p.94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E0" w:rsidRPr="00EC1FF9" w:rsidRDefault="00B818E0" w:rsidP="00D72707">
            <w:pPr>
              <w:pStyle w:val="Normal10"/>
              <w:spacing w:line="240" w:lineRule="exact"/>
              <w:jc w:val="left"/>
              <w:rPr>
                <w:rFonts w:ascii="Arial" w:hAnsi="Arial" w:cs="Arial"/>
                <w:bCs/>
                <w:color w:val="000000" w:themeColor="text1"/>
                <w:w w:val="90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p.52,</w:t>
            </w:r>
          </w:p>
          <w:p w:rsidR="00B818E0" w:rsidRPr="00EC1FF9" w:rsidRDefault="00B818E0" w:rsidP="00D72707">
            <w:pPr>
              <w:pStyle w:val="Normal10"/>
              <w:spacing w:line="240" w:lineRule="exact"/>
              <w:ind w:right="-106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p.54, p.85</w:t>
            </w:r>
          </w:p>
        </w:tc>
      </w:tr>
      <w:tr w:rsidR="00EB6412" w:rsidRPr="00EC1FF9" w:rsidTr="007B401B">
        <w:tc>
          <w:tcPr>
            <w:tcW w:w="2767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rPr>
                <w:rFonts w:ascii="Arial" w:hAnsi="Arial" w:cs="Arial"/>
                <w:color w:val="000000"/>
                <w:sz w:val="22"/>
              </w:rPr>
            </w:pPr>
            <w:r w:rsidRPr="00EC1FF9">
              <w:rPr>
                <w:rFonts w:ascii="Arial" w:hAnsi="Arial" w:cs="Arial"/>
                <w:color w:val="000000"/>
                <w:sz w:val="22"/>
              </w:rPr>
              <w:t>Average Trade Payables Repayment Period</w:t>
            </w:r>
          </w:p>
        </w:tc>
        <w:tc>
          <w:tcPr>
            <w:tcW w:w="3345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rPr>
                <w:rFonts w:ascii="Arial" w:hAnsi="Arial" w:cs="Arial"/>
                <w:bCs/>
                <w:w w:val="9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</w:rPr>
              <w:t xml:space="preserve">   </w:t>
            </w:r>
            <w:r w:rsidRPr="00EC1FF9">
              <w:rPr>
                <w:rFonts w:ascii="Arial" w:hAnsi="Arial" w:cs="Arial"/>
                <w:color w:val="000000"/>
                <w:sz w:val="22"/>
                <w:u w:val="single"/>
              </w:rPr>
              <w:t>Average Trade Payables</w:t>
            </w: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</w:rPr>
              <w:t xml:space="preserve">   </w:t>
            </w:r>
          </w:p>
          <w:p w:rsidR="00EB6412" w:rsidRPr="00EC1FF9" w:rsidRDefault="00EB6412" w:rsidP="00D72707">
            <w:pPr>
              <w:spacing w:line="240" w:lineRule="exact"/>
              <w:jc w:val="both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</w:rPr>
              <w:t xml:space="preserve">     </w:t>
            </w:r>
            <w:r w:rsidRPr="00EC1FF9">
              <w:rPr>
                <w:rFonts w:ascii="Arial" w:hAnsi="Arial" w:cs="Arial"/>
                <w:color w:val="000000"/>
                <w:sz w:val="22"/>
              </w:rPr>
              <w:t>Credit Purchases</w:t>
            </w: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jc w:val="center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</w:rPr>
              <w:t>x 365</w:t>
            </w:r>
            <w:r w:rsidRPr="00EC1FF9">
              <w:rPr>
                <w:rFonts w:ascii="Arial" w:hAnsi="Arial" w:cs="Arial"/>
                <w:bCs/>
                <w:w w:val="90"/>
                <w:sz w:val="22"/>
                <w:lang w:eastAsia="zh-HK"/>
              </w:rPr>
              <w:t xml:space="preserve"> days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12" w:rsidRPr="00EC1FF9" w:rsidRDefault="00EB6412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eastAsia="DengXian" w:hAnsi="Arial" w:cs="Arial"/>
                <w:bCs/>
                <w:w w:val="90"/>
                <w:sz w:val="22"/>
                <w:szCs w:val="22"/>
                <w:lang w:eastAsia="zh-CN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p.57, p.59</w:t>
            </w:r>
            <w:r w:rsidRPr="00EC1FF9">
              <w:rPr>
                <w:rFonts w:ascii="Arial" w:eastAsia="DengXian" w:hAnsi="Arial" w:cs="Arial"/>
                <w:bCs/>
                <w:w w:val="90"/>
                <w:sz w:val="22"/>
                <w:szCs w:val="22"/>
                <w:lang w:eastAsia="zh-CN"/>
              </w:rPr>
              <w:t>,</w:t>
            </w:r>
          </w:p>
          <w:p w:rsidR="00EB6412" w:rsidRPr="00EC1FF9" w:rsidRDefault="00EB6412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  <w:lang w:eastAsia="zh-CN"/>
              </w:rPr>
              <w:t>p.94</w:t>
            </w:r>
            <w:r w:rsidRPr="00EC1FF9">
              <w:rPr>
                <w:rFonts w:ascii="Arial" w:eastAsia="DengXian" w:hAnsi="Arial" w:cs="Arial"/>
                <w:sz w:val="22"/>
                <w:szCs w:val="22"/>
                <w:lang w:eastAsia="zh-CN"/>
              </w:rPr>
              <w:t>,</w:t>
            </w:r>
            <w:r w:rsidRPr="00EC1FF9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p.9</w:t>
            </w:r>
            <w:r w:rsidRPr="00EC1FF9">
              <w:rPr>
                <w:rFonts w:ascii="Arial" w:eastAsia="DengXian" w:hAnsi="Arial" w:cs="Arial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12" w:rsidRPr="00EC1FF9" w:rsidRDefault="00EB6412" w:rsidP="00D72707">
            <w:pPr>
              <w:pStyle w:val="Normal10"/>
              <w:spacing w:line="240" w:lineRule="exact"/>
              <w:jc w:val="left"/>
              <w:rPr>
                <w:rFonts w:ascii="Arial" w:hAnsi="Arial" w:cs="Arial"/>
                <w:bCs/>
                <w:color w:val="000000" w:themeColor="text1"/>
                <w:w w:val="90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p.52,</w:t>
            </w:r>
          </w:p>
          <w:p w:rsidR="00EB6412" w:rsidRPr="00EC1FF9" w:rsidRDefault="00EB6412" w:rsidP="00D72707">
            <w:pPr>
              <w:pStyle w:val="Normal10"/>
              <w:spacing w:line="240" w:lineRule="exact"/>
              <w:ind w:right="-106"/>
              <w:jc w:val="lef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p.54, p.85,</w:t>
            </w:r>
          </w:p>
          <w:p w:rsidR="00EB6412" w:rsidRPr="00EC1FF9" w:rsidRDefault="00EB6412" w:rsidP="00D72707">
            <w:pPr>
              <w:pStyle w:val="Normal10"/>
              <w:spacing w:line="240" w:lineRule="exact"/>
              <w:ind w:right="-106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p.89</w:t>
            </w:r>
          </w:p>
        </w:tc>
      </w:tr>
      <w:tr w:rsidR="00EB6412" w:rsidRPr="00EC1FF9" w:rsidTr="007B401B">
        <w:tc>
          <w:tcPr>
            <w:tcW w:w="2767" w:type="dxa"/>
            <w:vMerge/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411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rPr>
                <w:rFonts w:ascii="Arial" w:eastAsia="Arial Unicode MS" w:hAnsi="Arial" w:cs="Arial"/>
                <w:b/>
                <w:bCs/>
                <w:w w:val="90"/>
                <w:sz w:val="22"/>
              </w:rPr>
            </w:pPr>
            <w:r w:rsidRPr="009C40C7">
              <w:rPr>
                <w:rFonts w:ascii="Arial" w:eastAsia="Arial Unicode MS" w:hAnsi="Arial" w:cs="Arial"/>
                <w:b/>
                <w:bCs/>
                <w:w w:val="90"/>
                <w:sz w:val="21"/>
              </w:rPr>
              <w:t>(</w:t>
            </w:r>
            <w:r w:rsidR="009C40C7" w:rsidRPr="009C40C7">
              <w:rPr>
                <w:rFonts w:ascii="Arial" w:eastAsia="Arial Unicode MS" w:hAnsi="Arial" w:cs="Arial"/>
                <w:b/>
                <w:bCs/>
                <w:kern w:val="0"/>
                <w:sz w:val="21"/>
                <w:lang w:eastAsia="zh-HK"/>
              </w:rPr>
              <w:t xml:space="preserve">Hints: Cost of Goods Sold = </w:t>
            </w:r>
            <w:r w:rsidRPr="009C40C7">
              <w:rPr>
                <w:rFonts w:ascii="Arial" w:eastAsia="Arial Unicode MS" w:hAnsi="Arial" w:cs="Arial"/>
                <w:b/>
                <w:bCs/>
                <w:kern w:val="0"/>
                <w:sz w:val="21"/>
                <w:lang w:eastAsia="zh-HK"/>
              </w:rPr>
              <w:t xml:space="preserve">Opening Inventories + Credit Purchases – Closing Inventories)  </w:t>
            </w:r>
          </w:p>
        </w:tc>
      </w:tr>
      <w:tr w:rsidR="007B401B" w:rsidRPr="00EC1FF9" w:rsidTr="009C40C7">
        <w:tc>
          <w:tcPr>
            <w:tcW w:w="2767" w:type="dxa"/>
            <w:shd w:val="clear" w:color="auto" w:fill="auto"/>
            <w:vAlign w:val="center"/>
          </w:tcPr>
          <w:p w:rsidR="007B401B" w:rsidRPr="00EC1FF9" w:rsidRDefault="007B401B" w:rsidP="00D72707">
            <w:pPr>
              <w:spacing w:line="24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Total Assets Turnover</w:t>
            </w:r>
          </w:p>
        </w:tc>
        <w:tc>
          <w:tcPr>
            <w:tcW w:w="4707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1B" w:rsidRDefault="009C40C7" w:rsidP="00D72707">
            <w:pPr>
              <w:spacing w:line="240" w:lineRule="exact"/>
              <w:ind w:left="1440"/>
              <w:rPr>
                <w:rFonts w:ascii="Arial" w:eastAsia="DengXian" w:hAnsi="Arial" w:cs="Arial"/>
                <w:bCs/>
                <w:w w:val="90"/>
                <w:sz w:val="22"/>
                <w:u w:val="single"/>
                <w:lang w:eastAsia="zh-CN"/>
              </w:rPr>
            </w:pPr>
            <w:r>
              <w:rPr>
                <w:rFonts w:ascii="Arial" w:eastAsia="DengXian" w:hAnsi="Arial" w:cs="Arial"/>
                <w:bCs/>
                <w:w w:val="90"/>
                <w:sz w:val="22"/>
                <w:u w:val="single"/>
                <w:lang w:eastAsia="zh-CN"/>
              </w:rPr>
              <w:t xml:space="preserve">       </w:t>
            </w:r>
            <w:r w:rsidR="007B401B" w:rsidRPr="007B401B">
              <w:rPr>
                <w:rFonts w:ascii="Arial" w:eastAsia="DengXian" w:hAnsi="Arial" w:cs="Arial"/>
                <w:bCs/>
                <w:w w:val="90"/>
                <w:sz w:val="22"/>
                <w:u w:val="single"/>
                <w:lang w:eastAsia="zh-CN"/>
              </w:rPr>
              <w:t>Sales</w:t>
            </w:r>
            <w:r>
              <w:rPr>
                <w:rFonts w:ascii="Arial" w:eastAsia="DengXian" w:hAnsi="Arial" w:cs="Arial"/>
                <w:bCs/>
                <w:w w:val="90"/>
                <w:sz w:val="22"/>
                <w:u w:val="single"/>
                <w:lang w:eastAsia="zh-CN"/>
              </w:rPr>
              <w:t xml:space="preserve">       </w:t>
            </w:r>
          </w:p>
          <w:p w:rsidR="007B401B" w:rsidRPr="007B401B" w:rsidRDefault="007B401B" w:rsidP="00D72707">
            <w:pPr>
              <w:spacing w:line="240" w:lineRule="exact"/>
              <w:ind w:left="1440"/>
              <w:rPr>
                <w:rFonts w:ascii="Arial" w:hAnsi="Arial" w:cs="Arial"/>
                <w:bCs/>
                <w:w w:val="90"/>
                <w:sz w:val="22"/>
                <w:lang w:eastAsia="zh-HK"/>
              </w:rPr>
            </w:pPr>
            <w:r w:rsidRPr="007B401B">
              <w:rPr>
                <w:rFonts w:ascii="Arial" w:eastAsia="DengXian" w:hAnsi="Arial" w:cs="Arial"/>
                <w:bCs/>
                <w:w w:val="90"/>
                <w:sz w:val="22"/>
                <w:lang w:eastAsia="zh-CN"/>
              </w:rPr>
              <w:t>Average</w:t>
            </w:r>
            <w:r w:rsidRPr="007B401B">
              <w:rPr>
                <w:rFonts w:ascii="Arial" w:hAnsi="Arial" w:cs="Arial"/>
                <w:bCs/>
                <w:w w:val="90"/>
                <w:sz w:val="22"/>
              </w:rPr>
              <w:t xml:space="preserve"> Total Assets</w:t>
            </w:r>
          </w:p>
        </w:tc>
        <w:tc>
          <w:tcPr>
            <w:tcW w:w="711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1B" w:rsidRPr="00EC1FF9" w:rsidRDefault="007B401B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p.57, p.59</w:t>
            </w:r>
          </w:p>
        </w:tc>
        <w:tc>
          <w:tcPr>
            <w:tcW w:w="99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1B" w:rsidRPr="00EC1FF9" w:rsidRDefault="007B401B" w:rsidP="00D72707">
            <w:pPr>
              <w:pStyle w:val="Normal10"/>
              <w:spacing w:line="240" w:lineRule="exact"/>
              <w:jc w:val="left"/>
              <w:rPr>
                <w:rFonts w:ascii="Arial" w:hAnsi="Arial" w:cs="Arial"/>
                <w:bCs/>
                <w:color w:val="000000" w:themeColor="text1"/>
                <w:w w:val="90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p.52,</w:t>
            </w:r>
          </w:p>
          <w:p w:rsidR="007B401B" w:rsidRPr="00EC1FF9" w:rsidRDefault="007B401B" w:rsidP="00D72707">
            <w:pPr>
              <w:pStyle w:val="Normal10"/>
              <w:spacing w:line="240" w:lineRule="exact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p.54</w:t>
            </w:r>
          </w:p>
        </w:tc>
      </w:tr>
      <w:tr w:rsidR="00EB6412" w:rsidRPr="00EC1FF9" w:rsidTr="0048681F">
        <w:tc>
          <w:tcPr>
            <w:tcW w:w="9178" w:type="dxa"/>
            <w:gridSpan w:val="6"/>
            <w:shd w:val="clear" w:color="auto" w:fill="auto"/>
            <w:vAlign w:val="center"/>
          </w:tcPr>
          <w:p w:rsidR="00EB6412" w:rsidRPr="00EC1FF9" w:rsidRDefault="00555108" w:rsidP="00D72707">
            <w:pPr>
              <w:spacing w:line="240" w:lineRule="exact"/>
              <w:jc w:val="both"/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</w:pPr>
            <w:r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Liquidity R</w:t>
            </w:r>
            <w:r w:rsidR="00EB6412" w:rsidRPr="00EC1FF9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atios</w:t>
            </w:r>
          </w:p>
        </w:tc>
      </w:tr>
      <w:tr w:rsidR="00EB6412" w:rsidRPr="00EC1FF9" w:rsidTr="007B401B">
        <w:trPr>
          <w:trHeight w:val="568"/>
        </w:trPr>
        <w:tc>
          <w:tcPr>
            <w:tcW w:w="2767" w:type="dxa"/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rPr>
                <w:rFonts w:ascii="Arial" w:hAnsi="Arial" w:cs="Arial"/>
                <w:color w:val="000000"/>
                <w:sz w:val="22"/>
              </w:rPr>
            </w:pPr>
            <w:r w:rsidRPr="00EC1FF9">
              <w:rPr>
                <w:rFonts w:ascii="Arial" w:hAnsi="Arial" w:cs="Arial"/>
                <w:color w:val="000000"/>
                <w:sz w:val="22"/>
              </w:rPr>
              <w:t>Current Ratio</w:t>
            </w:r>
          </w:p>
        </w:tc>
        <w:tc>
          <w:tcPr>
            <w:tcW w:w="47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ind w:left="1440"/>
              <w:rPr>
                <w:rFonts w:ascii="Arial" w:hAnsi="Arial" w:cs="Arial"/>
                <w:bCs/>
                <w:w w:val="90"/>
                <w:sz w:val="22"/>
                <w:u w:val="single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</w:rPr>
              <w:t xml:space="preserve">   </w:t>
            </w:r>
            <w:r w:rsidRPr="00EC1FF9">
              <w:rPr>
                <w:rFonts w:ascii="Arial" w:hAnsi="Arial" w:cs="Arial"/>
                <w:color w:val="000000"/>
                <w:sz w:val="22"/>
                <w:u w:val="single"/>
              </w:rPr>
              <w:t>Current</w:t>
            </w: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</w:rPr>
              <w:t xml:space="preserve"> </w:t>
            </w:r>
            <w:r w:rsidRPr="00EC1FF9">
              <w:rPr>
                <w:rFonts w:ascii="Arial" w:hAnsi="Arial" w:cs="Arial"/>
                <w:color w:val="000000"/>
                <w:sz w:val="22"/>
                <w:u w:val="single"/>
              </w:rPr>
              <w:t>Assets</w:t>
            </w:r>
            <w:r w:rsidR="009C40C7">
              <w:rPr>
                <w:rFonts w:ascii="Arial" w:hAnsi="Arial" w:cs="Arial"/>
                <w:bCs/>
                <w:w w:val="90"/>
                <w:sz w:val="22"/>
                <w:u w:val="single"/>
              </w:rPr>
              <w:t xml:space="preserve"> </w:t>
            </w: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</w:rPr>
              <w:t xml:space="preserve"> </w:t>
            </w:r>
          </w:p>
          <w:p w:rsidR="00EB6412" w:rsidRPr="00EC1FF9" w:rsidRDefault="009C40C7" w:rsidP="00D72707">
            <w:pPr>
              <w:spacing w:line="240" w:lineRule="exact"/>
              <w:ind w:left="1440"/>
              <w:jc w:val="both"/>
              <w:rPr>
                <w:rFonts w:ascii="Arial" w:hAnsi="Arial" w:cs="Arial"/>
                <w:bCs/>
                <w:w w:val="90"/>
                <w:sz w:val="22"/>
                <w:lang w:eastAsia="zh-HK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EB6412" w:rsidRPr="00EC1FF9">
              <w:rPr>
                <w:rFonts w:ascii="Arial" w:hAnsi="Arial" w:cs="Arial"/>
                <w:color w:val="000000"/>
                <w:sz w:val="22"/>
              </w:rPr>
              <w:t>Current</w:t>
            </w:r>
            <w:r w:rsidR="00EB6412" w:rsidRPr="00EC1FF9">
              <w:rPr>
                <w:rFonts w:ascii="Arial" w:hAnsi="Arial" w:cs="Arial"/>
                <w:bCs/>
                <w:w w:val="90"/>
                <w:sz w:val="22"/>
              </w:rPr>
              <w:t xml:space="preserve"> L</w:t>
            </w:r>
            <w:r w:rsidR="00EB6412" w:rsidRPr="00EC1FF9">
              <w:rPr>
                <w:rFonts w:ascii="Arial" w:hAnsi="Arial" w:cs="Arial"/>
                <w:color w:val="000000"/>
                <w:sz w:val="22"/>
              </w:rPr>
              <w:t>iabilities</w:t>
            </w:r>
            <w:r w:rsidR="00EB6412" w:rsidRPr="00EC1FF9">
              <w:rPr>
                <w:rFonts w:ascii="Arial" w:hAnsi="Arial" w:cs="Arial"/>
                <w:bCs/>
                <w:w w:val="90"/>
                <w:sz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12" w:rsidRPr="00EC1FF9" w:rsidRDefault="00EB6412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12" w:rsidRPr="00EC1FF9" w:rsidRDefault="00EB6412" w:rsidP="00D72707">
            <w:pPr>
              <w:pStyle w:val="Normal10"/>
              <w:spacing w:line="240" w:lineRule="exact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p.54</w:t>
            </w:r>
          </w:p>
        </w:tc>
      </w:tr>
      <w:tr w:rsidR="00EB6412" w:rsidRPr="00EC1FF9" w:rsidTr="007B401B">
        <w:trPr>
          <w:trHeight w:val="548"/>
        </w:trPr>
        <w:tc>
          <w:tcPr>
            <w:tcW w:w="2767" w:type="dxa"/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rPr>
                <w:rFonts w:ascii="Arial" w:hAnsi="Arial" w:cs="Arial"/>
                <w:color w:val="000000"/>
                <w:sz w:val="22"/>
              </w:rPr>
            </w:pPr>
            <w:r w:rsidRPr="00EC1FF9">
              <w:rPr>
                <w:rFonts w:ascii="Arial" w:hAnsi="Arial" w:cs="Arial"/>
                <w:color w:val="000000"/>
                <w:sz w:val="22"/>
              </w:rPr>
              <w:t>Quick Ratio</w:t>
            </w:r>
          </w:p>
        </w:tc>
        <w:tc>
          <w:tcPr>
            <w:tcW w:w="47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rPr>
                <w:rFonts w:ascii="Arial" w:hAnsi="Arial" w:cs="Arial"/>
                <w:bCs/>
                <w:w w:val="90"/>
                <w:sz w:val="22"/>
                <w:u w:val="single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</w:rPr>
              <w:t xml:space="preserve"> </w:t>
            </w:r>
            <w:r w:rsidRPr="00EC1FF9">
              <w:rPr>
                <w:rFonts w:ascii="Arial" w:hAnsi="Arial" w:cs="Arial"/>
                <w:color w:val="000000"/>
                <w:sz w:val="22"/>
                <w:u w:val="single"/>
              </w:rPr>
              <w:t>Current Assets – Inventories – Prepayments</w:t>
            </w: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  <w:lang w:eastAsia="zh-HK"/>
              </w:rPr>
              <w:t xml:space="preserve"> </w:t>
            </w:r>
          </w:p>
          <w:p w:rsidR="00EB6412" w:rsidRPr="00EC1FF9" w:rsidRDefault="00EB6412" w:rsidP="00D72707">
            <w:pPr>
              <w:spacing w:line="240" w:lineRule="exact"/>
              <w:ind w:firstLineChars="550" w:firstLine="1210"/>
              <w:jc w:val="both"/>
              <w:rPr>
                <w:rFonts w:ascii="Arial" w:hAnsi="Arial" w:cs="Arial"/>
                <w:bCs/>
                <w:w w:val="9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color w:val="000000"/>
                <w:sz w:val="22"/>
              </w:rPr>
              <w:t>Current</w:t>
            </w:r>
            <w:r w:rsidRPr="00EC1FF9">
              <w:rPr>
                <w:rFonts w:ascii="Arial" w:hAnsi="Arial" w:cs="Arial"/>
                <w:bCs/>
                <w:w w:val="90"/>
                <w:sz w:val="22"/>
              </w:rPr>
              <w:t xml:space="preserve"> L</w:t>
            </w:r>
            <w:r w:rsidRPr="00EC1FF9">
              <w:rPr>
                <w:rFonts w:ascii="Arial" w:hAnsi="Arial" w:cs="Arial"/>
                <w:color w:val="000000"/>
                <w:sz w:val="22"/>
              </w:rPr>
              <w:t>iabilities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12" w:rsidRPr="00EC1FF9" w:rsidRDefault="00EB6412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12" w:rsidRPr="00EC1FF9" w:rsidRDefault="00EB6412" w:rsidP="00D72707">
            <w:pPr>
              <w:pStyle w:val="Normal10"/>
              <w:spacing w:line="240" w:lineRule="exact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p.54</w:t>
            </w:r>
          </w:p>
        </w:tc>
      </w:tr>
      <w:tr w:rsidR="00EB6412" w:rsidRPr="00EC1FF9" w:rsidTr="007B401B">
        <w:trPr>
          <w:trHeight w:val="542"/>
        </w:trPr>
        <w:tc>
          <w:tcPr>
            <w:tcW w:w="2767" w:type="dxa"/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rPr>
                <w:rFonts w:ascii="Arial" w:hAnsi="Arial" w:cs="Arial"/>
                <w:color w:val="000000"/>
                <w:sz w:val="22"/>
              </w:rPr>
            </w:pPr>
            <w:r w:rsidRPr="00EC1FF9">
              <w:rPr>
                <w:rFonts w:ascii="Arial" w:hAnsi="Arial" w:cs="Arial"/>
                <w:color w:val="000000"/>
                <w:sz w:val="22"/>
              </w:rPr>
              <w:t>Cash Ratio</w:t>
            </w:r>
          </w:p>
        </w:tc>
        <w:tc>
          <w:tcPr>
            <w:tcW w:w="47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ind w:firstLineChars="50" w:firstLine="99"/>
              <w:jc w:val="both"/>
              <w:rPr>
                <w:rFonts w:ascii="Arial" w:hAnsi="Arial" w:cs="Arial"/>
                <w:bCs/>
                <w:w w:val="90"/>
                <w:sz w:val="22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</w:rPr>
              <w:t xml:space="preserve">  </w:t>
            </w:r>
            <w:r w:rsidRPr="00EC1FF9">
              <w:rPr>
                <w:rFonts w:ascii="Arial" w:hAnsi="Arial" w:cs="Arial"/>
                <w:color w:val="000000"/>
                <w:sz w:val="22"/>
                <w:u w:val="single"/>
              </w:rPr>
              <w:t xml:space="preserve">  Cash and Cash Equivalents </w:t>
            </w: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</w:rPr>
              <w:t xml:space="preserve">       </w:t>
            </w:r>
            <w:r w:rsidRPr="00EC1FF9">
              <w:rPr>
                <w:rFonts w:ascii="Arial" w:hAnsi="Arial" w:cs="Arial"/>
                <w:bCs/>
                <w:w w:val="90"/>
                <w:sz w:val="22"/>
              </w:rPr>
              <w:t xml:space="preserve">      </w:t>
            </w:r>
          </w:p>
          <w:p w:rsidR="00EB6412" w:rsidRPr="00EC1FF9" w:rsidRDefault="00EB6412" w:rsidP="00D72707">
            <w:pPr>
              <w:spacing w:line="240" w:lineRule="exact"/>
              <w:ind w:firstLineChars="200" w:firstLine="440"/>
              <w:jc w:val="both"/>
              <w:rPr>
                <w:rFonts w:ascii="Arial" w:hAnsi="Arial" w:cs="Arial"/>
                <w:color w:val="000000"/>
                <w:sz w:val="22"/>
                <w:u w:val="single"/>
              </w:rPr>
            </w:pPr>
            <w:r w:rsidRPr="00EC1FF9">
              <w:rPr>
                <w:rFonts w:ascii="Arial" w:hAnsi="Arial" w:cs="Arial"/>
                <w:color w:val="000000"/>
                <w:sz w:val="22"/>
              </w:rPr>
              <w:t xml:space="preserve">     Current</w:t>
            </w:r>
            <w:r w:rsidRPr="00EC1FF9">
              <w:rPr>
                <w:rFonts w:ascii="Arial" w:hAnsi="Arial" w:cs="Arial"/>
                <w:bCs/>
                <w:w w:val="90"/>
                <w:sz w:val="22"/>
              </w:rPr>
              <w:t xml:space="preserve"> </w:t>
            </w:r>
            <w:r w:rsidRPr="00EC1FF9">
              <w:rPr>
                <w:rFonts w:ascii="Arial" w:hAnsi="Arial" w:cs="Arial"/>
                <w:color w:val="000000"/>
                <w:sz w:val="22"/>
              </w:rPr>
              <w:t>Liabilities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12" w:rsidRPr="00EC1FF9" w:rsidRDefault="00EB6412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12" w:rsidRPr="00EC1FF9" w:rsidRDefault="00EB6412" w:rsidP="00D72707">
            <w:pPr>
              <w:pStyle w:val="Normal10"/>
              <w:spacing w:line="240" w:lineRule="exact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p.54</w:t>
            </w:r>
          </w:p>
        </w:tc>
      </w:tr>
      <w:tr w:rsidR="00EB6412" w:rsidRPr="00EC1FF9" w:rsidTr="0048681F">
        <w:tc>
          <w:tcPr>
            <w:tcW w:w="9178" w:type="dxa"/>
            <w:gridSpan w:val="6"/>
            <w:shd w:val="clear" w:color="auto" w:fill="auto"/>
            <w:vAlign w:val="center"/>
          </w:tcPr>
          <w:p w:rsidR="00EB6412" w:rsidRPr="00EC1FF9" w:rsidRDefault="00EB6412" w:rsidP="00D72707">
            <w:pPr>
              <w:tabs>
                <w:tab w:val="left" w:pos="8480"/>
              </w:tabs>
              <w:spacing w:line="240" w:lineRule="exact"/>
              <w:jc w:val="both"/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</w:pPr>
            <w:r w:rsidRPr="00EC1FF9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Solvency</w:t>
            </w:r>
            <w:r w:rsidRPr="00EC1FF9">
              <w:rPr>
                <w:rFonts w:ascii="Arial" w:eastAsia="HelveticaNeueLTStd-Lt" w:hAnsi="Arial" w:cs="Arial"/>
                <w:b/>
                <w:bCs/>
                <w:color w:val="000000"/>
                <w:w w:val="90"/>
                <w:kern w:val="0"/>
                <w:sz w:val="22"/>
                <w:lang w:eastAsia="zh-HK"/>
              </w:rPr>
              <w:t xml:space="preserve"> </w:t>
            </w:r>
            <w:r w:rsidR="00555108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R</w:t>
            </w:r>
            <w:r w:rsidRPr="00EC1FF9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atios</w:t>
            </w:r>
          </w:p>
        </w:tc>
      </w:tr>
      <w:tr w:rsidR="00EB6412" w:rsidRPr="00EC1FF9" w:rsidTr="007B401B">
        <w:tc>
          <w:tcPr>
            <w:tcW w:w="2767" w:type="dxa"/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EC1FF9"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  <w:t>Gearing</w:t>
            </w:r>
            <w:r w:rsidR="00555108">
              <w:rPr>
                <w:rFonts w:ascii="Arial" w:hAnsi="Arial" w:cs="Arial"/>
                <w:sz w:val="22"/>
              </w:rPr>
              <w:t xml:space="preserve"> R</w:t>
            </w:r>
            <w:r w:rsidRPr="00EC1FF9">
              <w:rPr>
                <w:rFonts w:ascii="Arial" w:hAnsi="Arial" w:cs="Arial"/>
                <w:sz w:val="22"/>
              </w:rPr>
              <w:t>atio</w:t>
            </w:r>
            <w:r w:rsidRPr="00EC1FF9">
              <w:rPr>
                <w:rFonts w:ascii="Arial" w:hAnsi="Arial" w:cs="Arial"/>
                <w:bCs/>
                <w:w w:val="90"/>
                <w:sz w:val="22"/>
              </w:rPr>
              <w:t xml:space="preserve"> </w:t>
            </w:r>
          </w:p>
          <w:p w:rsidR="00EB6412" w:rsidRPr="00EC1FF9" w:rsidRDefault="00EB6412" w:rsidP="00D72707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68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ind w:firstLineChars="250" w:firstLine="550"/>
              <w:jc w:val="both"/>
              <w:rPr>
                <w:rFonts w:ascii="Arial" w:hAnsi="Arial" w:cs="Arial"/>
                <w:bCs/>
                <w:w w:val="90"/>
                <w:sz w:val="22"/>
              </w:rPr>
            </w:pPr>
            <w:r w:rsidRPr="00EC1FF9">
              <w:rPr>
                <w:rFonts w:ascii="Arial" w:hAnsi="Arial" w:cs="Arial"/>
                <w:color w:val="000000"/>
                <w:sz w:val="22"/>
              </w:rPr>
              <w:t>Non</w:t>
            </w:r>
            <w:r w:rsidRPr="00EC1FF9">
              <w:rPr>
                <w:rFonts w:ascii="Arial" w:hAnsi="Arial" w:cs="Arial"/>
                <w:bCs/>
                <w:w w:val="90"/>
                <w:sz w:val="22"/>
              </w:rPr>
              <w:t>-</w:t>
            </w:r>
            <w:r w:rsidRPr="00EC1FF9">
              <w:rPr>
                <w:rFonts w:ascii="Arial" w:hAnsi="Arial" w:cs="Arial"/>
                <w:color w:val="000000"/>
                <w:sz w:val="22"/>
              </w:rPr>
              <w:t>current</w:t>
            </w:r>
            <w:r w:rsidRPr="00EC1FF9">
              <w:rPr>
                <w:rFonts w:ascii="Arial" w:hAnsi="Arial" w:cs="Arial"/>
                <w:bCs/>
                <w:w w:val="90"/>
                <w:sz w:val="22"/>
              </w:rPr>
              <w:t xml:space="preserve"> L</w:t>
            </w:r>
            <w:r w:rsidRPr="00EC1FF9">
              <w:rPr>
                <w:rFonts w:ascii="Arial" w:hAnsi="Arial" w:cs="Arial"/>
                <w:color w:val="000000"/>
                <w:sz w:val="22"/>
              </w:rPr>
              <w:t>iabilities</w:t>
            </w:r>
            <w:r w:rsidRPr="00EC1FF9">
              <w:rPr>
                <w:rFonts w:ascii="Arial" w:hAnsi="Arial" w:cs="Arial"/>
                <w:bCs/>
                <w:w w:val="90"/>
                <w:sz w:val="22"/>
              </w:rPr>
              <w:t xml:space="preserve"> +</w:t>
            </w:r>
          </w:p>
          <w:p w:rsidR="00EB6412" w:rsidRPr="00EC1FF9" w:rsidRDefault="00EB6412" w:rsidP="00D72707">
            <w:pPr>
              <w:spacing w:line="240" w:lineRule="exact"/>
              <w:rPr>
                <w:rFonts w:ascii="Arial" w:hAnsi="Arial" w:cs="Arial"/>
                <w:bCs/>
                <w:w w:val="90"/>
                <w:sz w:val="22"/>
                <w:u w:val="single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</w:rPr>
              <w:t xml:space="preserve">    </w:t>
            </w:r>
            <w:r w:rsidRPr="00EC1FF9">
              <w:rPr>
                <w:rFonts w:ascii="Arial" w:hAnsi="Arial" w:cs="Arial"/>
                <w:color w:val="000000"/>
                <w:sz w:val="22"/>
                <w:u w:val="single"/>
              </w:rPr>
              <w:t>Preference</w:t>
            </w: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</w:rPr>
              <w:t xml:space="preserve"> S</w:t>
            </w:r>
            <w:r w:rsidRPr="00EC1FF9">
              <w:rPr>
                <w:rFonts w:ascii="Arial" w:hAnsi="Arial" w:cs="Arial"/>
                <w:color w:val="000000"/>
                <w:sz w:val="22"/>
                <w:u w:val="single"/>
              </w:rPr>
              <w:t>hare</w:t>
            </w: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</w:rPr>
              <w:t xml:space="preserve"> C</w:t>
            </w:r>
            <w:r w:rsidRPr="00EC1FF9">
              <w:rPr>
                <w:rFonts w:ascii="Arial" w:hAnsi="Arial" w:cs="Arial"/>
                <w:color w:val="000000"/>
                <w:sz w:val="22"/>
                <w:u w:val="single"/>
              </w:rPr>
              <w:t>apital</w:t>
            </w:r>
            <w:r w:rsidRPr="00EC1FF9">
              <w:rPr>
                <w:rFonts w:ascii="Arial" w:hAnsi="Arial" w:cs="Arial"/>
                <w:bCs/>
                <w:w w:val="90"/>
                <w:sz w:val="22"/>
                <w:u w:val="single"/>
              </w:rPr>
              <w:t xml:space="preserve">      </w:t>
            </w:r>
          </w:p>
          <w:p w:rsidR="00EB6412" w:rsidRPr="00EC1FF9" w:rsidRDefault="00EB6412" w:rsidP="00D72707">
            <w:pPr>
              <w:spacing w:line="240" w:lineRule="exact"/>
              <w:ind w:firstLineChars="250" w:firstLine="550"/>
              <w:jc w:val="both"/>
              <w:rPr>
                <w:rFonts w:ascii="Arial" w:hAnsi="Arial" w:cs="Arial"/>
                <w:bCs/>
                <w:w w:val="90"/>
                <w:sz w:val="22"/>
              </w:rPr>
            </w:pPr>
            <w:r w:rsidRPr="00EC1FF9">
              <w:rPr>
                <w:rFonts w:ascii="Arial" w:hAnsi="Arial" w:cs="Arial"/>
                <w:color w:val="000000"/>
                <w:sz w:val="22"/>
              </w:rPr>
              <w:t>Non</w:t>
            </w:r>
            <w:r w:rsidRPr="00EC1FF9">
              <w:rPr>
                <w:rFonts w:ascii="Arial" w:hAnsi="Arial" w:cs="Arial"/>
                <w:bCs/>
                <w:w w:val="90"/>
                <w:sz w:val="22"/>
              </w:rPr>
              <w:t>-</w:t>
            </w:r>
            <w:r w:rsidRPr="00EC1FF9">
              <w:rPr>
                <w:rFonts w:ascii="Arial" w:hAnsi="Arial" w:cs="Arial"/>
                <w:color w:val="000000"/>
                <w:sz w:val="22"/>
              </w:rPr>
              <w:t>current</w:t>
            </w:r>
            <w:r w:rsidRPr="00EC1FF9">
              <w:rPr>
                <w:rFonts w:ascii="Arial" w:hAnsi="Arial" w:cs="Arial"/>
                <w:bCs/>
                <w:w w:val="90"/>
                <w:sz w:val="22"/>
              </w:rPr>
              <w:t xml:space="preserve"> </w:t>
            </w:r>
            <w:r w:rsidRPr="00EC1FF9">
              <w:rPr>
                <w:rFonts w:ascii="Arial" w:hAnsi="Arial" w:cs="Arial"/>
                <w:color w:val="000000"/>
                <w:sz w:val="22"/>
              </w:rPr>
              <w:t>liabilities</w:t>
            </w:r>
            <w:r w:rsidRPr="00EC1FF9">
              <w:rPr>
                <w:rFonts w:ascii="Arial" w:hAnsi="Arial" w:cs="Arial"/>
                <w:bCs/>
                <w:w w:val="90"/>
                <w:sz w:val="22"/>
              </w:rPr>
              <w:t xml:space="preserve"> +</w:t>
            </w:r>
          </w:p>
          <w:p w:rsidR="00EB6412" w:rsidRPr="00EC1FF9" w:rsidRDefault="00EB6412" w:rsidP="00D72707">
            <w:pPr>
              <w:spacing w:line="240" w:lineRule="exact"/>
              <w:ind w:firstLineChars="300" w:firstLine="660"/>
              <w:jc w:val="both"/>
              <w:rPr>
                <w:rFonts w:ascii="Arial" w:hAnsi="Arial" w:cs="Arial"/>
                <w:bCs/>
                <w:w w:val="90"/>
                <w:sz w:val="22"/>
                <w:u w:val="single"/>
                <w:lang w:eastAsia="zh-HK"/>
              </w:rPr>
            </w:pPr>
            <w:r w:rsidRPr="00EC1FF9">
              <w:rPr>
                <w:rFonts w:ascii="Arial" w:hAnsi="Arial" w:cs="Arial"/>
                <w:color w:val="000000"/>
                <w:sz w:val="22"/>
              </w:rPr>
              <w:t>Shareholders’</w:t>
            </w:r>
            <w:r w:rsidRPr="00EC1FF9">
              <w:rPr>
                <w:rFonts w:ascii="Arial" w:hAnsi="Arial" w:cs="Arial"/>
                <w:bCs/>
                <w:w w:val="90"/>
                <w:sz w:val="22"/>
              </w:rPr>
              <w:t xml:space="preserve"> </w:t>
            </w:r>
            <w:r w:rsidRPr="00EC1FF9">
              <w:rPr>
                <w:rFonts w:ascii="Arial" w:hAnsi="Arial" w:cs="Arial"/>
                <w:color w:val="000000"/>
                <w:sz w:val="22"/>
              </w:rPr>
              <w:t>equity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jc w:val="center"/>
              <w:rPr>
                <w:rFonts w:ascii="Arial" w:eastAsia="HelveticaNeueLTStd-Lt" w:hAnsi="Arial" w:cs="Arial"/>
                <w:bCs/>
                <w:color w:val="0000FF"/>
                <w:kern w:val="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  <w:lang w:eastAsia="zh-HK"/>
              </w:rPr>
              <w:t>x 100%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12" w:rsidRPr="00EC1FF9" w:rsidRDefault="00EB6412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p.59,</w:t>
            </w:r>
          </w:p>
          <w:p w:rsidR="00EB6412" w:rsidRPr="00EC1FF9" w:rsidRDefault="00EB6412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p.98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12" w:rsidRPr="00EC1FF9" w:rsidRDefault="00EB6412" w:rsidP="00D72707">
            <w:pPr>
              <w:pStyle w:val="Normal10"/>
              <w:spacing w:line="240" w:lineRule="exact"/>
              <w:jc w:val="lef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p.55,</w:t>
            </w:r>
          </w:p>
          <w:p w:rsidR="00EB6412" w:rsidRPr="00EC1FF9" w:rsidRDefault="00EB6412" w:rsidP="00D72707">
            <w:pPr>
              <w:pStyle w:val="Normal10"/>
              <w:spacing w:line="240" w:lineRule="exact"/>
              <w:ind w:right="-106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p.90</w:t>
            </w:r>
          </w:p>
        </w:tc>
      </w:tr>
      <w:tr w:rsidR="00EB6412" w:rsidRPr="00EC1FF9" w:rsidTr="007B401B">
        <w:tc>
          <w:tcPr>
            <w:tcW w:w="2767" w:type="dxa"/>
            <w:shd w:val="clear" w:color="auto" w:fill="auto"/>
            <w:vAlign w:val="center"/>
          </w:tcPr>
          <w:p w:rsidR="00EB6412" w:rsidRPr="00EC1FF9" w:rsidRDefault="00555108" w:rsidP="00D72707">
            <w:pPr>
              <w:spacing w:line="24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Debt to Equity R</w:t>
            </w:r>
            <w:r w:rsidR="00EB6412" w:rsidRPr="00EC1FF9">
              <w:rPr>
                <w:rFonts w:ascii="Arial" w:hAnsi="Arial" w:cs="Arial"/>
                <w:color w:val="000000"/>
                <w:sz w:val="22"/>
              </w:rPr>
              <w:t>atio</w:t>
            </w:r>
          </w:p>
          <w:p w:rsidR="00EB6412" w:rsidRPr="00EC1FF9" w:rsidRDefault="00EB6412" w:rsidP="00D72707">
            <w:pPr>
              <w:spacing w:line="240" w:lineRule="exact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</w:p>
        </w:tc>
        <w:tc>
          <w:tcPr>
            <w:tcW w:w="368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rPr>
                <w:rFonts w:ascii="Arial" w:hAnsi="Arial" w:cs="Arial"/>
                <w:color w:val="000000"/>
                <w:sz w:val="22"/>
                <w:u w:val="single"/>
              </w:rPr>
            </w:pPr>
            <w:r w:rsidRPr="00EC1FF9">
              <w:rPr>
                <w:rFonts w:ascii="Arial" w:hAnsi="Arial" w:cs="Arial"/>
                <w:color w:val="000000"/>
                <w:sz w:val="22"/>
                <w:u w:val="single"/>
              </w:rPr>
              <w:t xml:space="preserve">       Total Liabilities         </w:t>
            </w:r>
          </w:p>
          <w:p w:rsidR="00EB6412" w:rsidRPr="00EC1FF9" w:rsidRDefault="00EB6412" w:rsidP="00D72707">
            <w:pPr>
              <w:spacing w:line="240" w:lineRule="exact"/>
              <w:ind w:firstLineChars="300" w:firstLine="660"/>
              <w:jc w:val="both"/>
              <w:rPr>
                <w:rFonts w:ascii="Arial" w:hAnsi="Arial" w:cs="Arial"/>
                <w:bCs/>
                <w:w w:val="90"/>
                <w:sz w:val="22"/>
              </w:rPr>
            </w:pPr>
            <w:r w:rsidRPr="00EC1FF9">
              <w:rPr>
                <w:rFonts w:ascii="Arial" w:hAnsi="Arial" w:cs="Arial"/>
                <w:color w:val="000000"/>
                <w:sz w:val="22"/>
              </w:rPr>
              <w:t>Shareholders' Equity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jc w:val="center"/>
              <w:rPr>
                <w:rFonts w:ascii="Arial" w:hAnsi="Arial" w:cs="Arial"/>
                <w:bCs/>
                <w:w w:val="9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bCs/>
                <w:w w:val="90"/>
                <w:sz w:val="22"/>
                <w:lang w:eastAsia="zh-HK"/>
              </w:rPr>
              <w:t>x 100%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12" w:rsidRPr="00EC1FF9" w:rsidRDefault="00EB6412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12" w:rsidRPr="00EC1FF9" w:rsidRDefault="00EB6412" w:rsidP="00D72707">
            <w:pPr>
              <w:pStyle w:val="Normal10"/>
              <w:spacing w:line="240" w:lineRule="exact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p.54-55</w:t>
            </w:r>
          </w:p>
        </w:tc>
      </w:tr>
      <w:tr w:rsidR="00EB6412" w:rsidRPr="00EC1FF9" w:rsidTr="007B401B">
        <w:tc>
          <w:tcPr>
            <w:tcW w:w="2767" w:type="dxa"/>
            <w:shd w:val="clear" w:color="auto" w:fill="auto"/>
            <w:vAlign w:val="center"/>
          </w:tcPr>
          <w:p w:rsidR="00EB6412" w:rsidRPr="00EC1FF9" w:rsidRDefault="00555108" w:rsidP="00D72707">
            <w:pPr>
              <w:spacing w:line="24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Time Interest E</w:t>
            </w:r>
            <w:r w:rsidR="00EB6412" w:rsidRPr="00EC1FF9">
              <w:rPr>
                <w:rFonts w:ascii="Arial" w:hAnsi="Arial" w:cs="Arial"/>
                <w:color w:val="000000"/>
                <w:sz w:val="22"/>
              </w:rPr>
              <w:t>arned</w:t>
            </w:r>
          </w:p>
        </w:tc>
        <w:tc>
          <w:tcPr>
            <w:tcW w:w="47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rPr>
                <w:rFonts w:ascii="Arial" w:hAnsi="Arial" w:cs="Arial"/>
                <w:color w:val="000000"/>
                <w:sz w:val="22"/>
                <w:u w:val="single"/>
              </w:rPr>
            </w:pPr>
            <w:r w:rsidRPr="00EC1FF9">
              <w:rPr>
                <w:rFonts w:ascii="Arial" w:hAnsi="Arial" w:cs="Arial"/>
                <w:color w:val="000000"/>
                <w:sz w:val="22"/>
                <w:u w:val="single"/>
              </w:rPr>
              <w:t xml:space="preserve">  Profit Before Interest and Tax  </w:t>
            </w:r>
          </w:p>
          <w:p w:rsidR="00EB6412" w:rsidRPr="00EC1FF9" w:rsidRDefault="00EB6412" w:rsidP="00D72707">
            <w:pPr>
              <w:spacing w:line="240" w:lineRule="exact"/>
              <w:ind w:firstLineChars="300" w:firstLine="660"/>
              <w:rPr>
                <w:rFonts w:ascii="Arial" w:hAnsi="Arial" w:cs="Arial"/>
                <w:bCs/>
                <w:w w:val="9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color w:val="000000"/>
                <w:sz w:val="22"/>
              </w:rPr>
              <w:t>Interest Expense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12" w:rsidRPr="00EC1FF9" w:rsidRDefault="00EB6412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12" w:rsidRPr="00EC1FF9" w:rsidRDefault="00EB6412" w:rsidP="00D72707">
            <w:pPr>
              <w:pStyle w:val="Normal10"/>
              <w:spacing w:line="240" w:lineRule="exact"/>
              <w:jc w:val="left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p.52</w:t>
            </w:r>
          </w:p>
        </w:tc>
      </w:tr>
      <w:tr w:rsidR="00EB6412" w:rsidRPr="00EC1FF9" w:rsidTr="0048681F">
        <w:tc>
          <w:tcPr>
            <w:tcW w:w="9178" w:type="dxa"/>
            <w:gridSpan w:val="6"/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jc w:val="both"/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</w:pPr>
            <w:r w:rsidRPr="00EC1FF9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Return</w:t>
            </w:r>
            <w:r w:rsidRPr="00EC1FF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EC1FF9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on</w:t>
            </w:r>
            <w:r w:rsidRPr="00EC1FF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555108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I</w:t>
            </w:r>
            <w:r w:rsidRPr="00EC1FF9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nvestment</w:t>
            </w:r>
            <w:r w:rsidRPr="00EC1FF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555108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R</w:t>
            </w:r>
            <w:r w:rsidRPr="00EC1FF9">
              <w:rPr>
                <w:rFonts w:ascii="Arial" w:eastAsia="HelveticaNeueLTStd-Lt" w:hAnsi="Arial" w:cs="Arial"/>
                <w:b/>
                <w:bCs/>
                <w:kern w:val="0"/>
                <w:sz w:val="22"/>
                <w:lang w:eastAsia="zh-HK"/>
              </w:rPr>
              <w:t>atios</w:t>
            </w:r>
          </w:p>
        </w:tc>
      </w:tr>
      <w:tr w:rsidR="00EB6412" w:rsidRPr="00EC1FF9" w:rsidTr="007B401B">
        <w:tc>
          <w:tcPr>
            <w:tcW w:w="2767" w:type="dxa"/>
            <w:shd w:val="clear" w:color="auto" w:fill="auto"/>
            <w:vAlign w:val="center"/>
          </w:tcPr>
          <w:p w:rsidR="00EB6412" w:rsidRPr="00EC1FF9" w:rsidRDefault="00EB6412" w:rsidP="00D72707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EC1FF9">
              <w:rPr>
                <w:rFonts w:ascii="Arial" w:hAnsi="Arial" w:cs="Arial"/>
                <w:color w:val="000000"/>
                <w:kern w:val="0"/>
                <w:sz w:val="22"/>
              </w:rPr>
              <w:t xml:space="preserve">Earnings Per Share (EPS) </w:t>
            </w:r>
          </w:p>
          <w:p w:rsidR="00EB6412" w:rsidRPr="00EC1FF9" w:rsidRDefault="00EB6412" w:rsidP="00D72707">
            <w:pPr>
              <w:spacing w:line="240" w:lineRule="exact"/>
              <w:rPr>
                <w:rFonts w:ascii="Arial" w:eastAsia="HelveticaNeueLTStd-Lt" w:hAnsi="Arial" w:cs="Arial"/>
                <w:bCs/>
                <w:kern w:val="0"/>
                <w:sz w:val="22"/>
                <w:lang w:eastAsia="zh-HK"/>
              </w:rPr>
            </w:pPr>
          </w:p>
        </w:tc>
        <w:tc>
          <w:tcPr>
            <w:tcW w:w="47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rPr>
                <w:rFonts w:ascii="Arial" w:hAnsi="Arial" w:cs="Arial"/>
                <w:color w:val="000000"/>
                <w:sz w:val="22"/>
                <w:u w:val="single"/>
              </w:rPr>
            </w:pPr>
            <w:r w:rsidRPr="00EC1FF9">
              <w:rPr>
                <w:rFonts w:ascii="Arial" w:hAnsi="Arial" w:cs="Arial"/>
                <w:color w:val="000000"/>
                <w:sz w:val="22"/>
                <w:u w:val="single"/>
              </w:rPr>
              <w:t>Profit Attributable to Owners of the Company</w:t>
            </w:r>
          </w:p>
          <w:p w:rsidR="00EB6412" w:rsidRPr="00EC1FF9" w:rsidRDefault="00EB6412" w:rsidP="00D72707">
            <w:pPr>
              <w:spacing w:line="240" w:lineRule="exact"/>
              <w:ind w:firstLineChars="300" w:firstLine="660"/>
              <w:rPr>
                <w:rFonts w:ascii="Arial" w:hAnsi="Arial" w:cs="Arial"/>
                <w:bCs/>
                <w:w w:val="90"/>
                <w:sz w:val="22"/>
                <w:lang w:eastAsia="zh-HK"/>
              </w:rPr>
            </w:pPr>
            <w:r w:rsidRPr="00EC1FF9">
              <w:rPr>
                <w:rFonts w:ascii="Arial" w:hAnsi="Arial" w:cs="Arial"/>
                <w:color w:val="000000"/>
                <w:sz w:val="22"/>
              </w:rPr>
              <w:t>Number</w:t>
            </w:r>
            <w:r w:rsidRPr="00EC1FF9">
              <w:rPr>
                <w:rFonts w:ascii="Arial" w:hAnsi="Arial" w:cs="Arial"/>
                <w:sz w:val="22"/>
              </w:rPr>
              <w:t xml:space="preserve"> </w:t>
            </w:r>
            <w:r w:rsidRPr="00EC1FF9">
              <w:rPr>
                <w:rFonts w:ascii="Arial" w:hAnsi="Arial" w:cs="Arial"/>
                <w:color w:val="000000"/>
                <w:sz w:val="22"/>
              </w:rPr>
              <w:t>of</w:t>
            </w:r>
            <w:r w:rsidRPr="00EC1FF9">
              <w:rPr>
                <w:rFonts w:ascii="Arial" w:hAnsi="Arial" w:cs="Arial"/>
                <w:sz w:val="22"/>
              </w:rPr>
              <w:t xml:space="preserve"> O</w:t>
            </w:r>
            <w:r w:rsidRPr="00EC1FF9">
              <w:rPr>
                <w:rFonts w:ascii="Arial" w:hAnsi="Arial" w:cs="Arial"/>
                <w:color w:val="000000"/>
                <w:sz w:val="22"/>
              </w:rPr>
              <w:t>rdinary</w:t>
            </w:r>
            <w:r w:rsidRPr="00EC1FF9">
              <w:rPr>
                <w:rFonts w:ascii="Arial" w:hAnsi="Arial" w:cs="Arial"/>
                <w:bCs/>
                <w:sz w:val="22"/>
              </w:rPr>
              <w:t xml:space="preserve"> S</w:t>
            </w:r>
            <w:r w:rsidRPr="00EC1FF9">
              <w:rPr>
                <w:rFonts w:ascii="Arial" w:hAnsi="Arial" w:cs="Arial"/>
                <w:color w:val="000000"/>
                <w:sz w:val="22"/>
              </w:rPr>
              <w:t>hares</w:t>
            </w:r>
            <w:r w:rsidRPr="00EC1FF9">
              <w:rPr>
                <w:rFonts w:ascii="Arial" w:hAnsi="Arial" w:cs="Arial"/>
                <w:sz w:val="22"/>
              </w:rPr>
              <w:t xml:space="preserve"> I</w:t>
            </w:r>
            <w:r w:rsidRPr="00EC1FF9">
              <w:rPr>
                <w:rFonts w:ascii="Arial" w:hAnsi="Arial" w:cs="Arial"/>
                <w:color w:val="000000"/>
                <w:sz w:val="22"/>
              </w:rPr>
              <w:t>ssued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EB6412" w:rsidRPr="00EC1FF9" w:rsidRDefault="00EB6412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eastAsia="DengXian" w:hAnsi="Arial" w:cs="Arial"/>
                <w:bCs/>
                <w:w w:val="90"/>
                <w:sz w:val="22"/>
                <w:szCs w:val="22"/>
                <w:lang w:eastAsia="zh-CN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p.57</w:t>
            </w:r>
            <w:r w:rsidRPr="00EC1FF9">
              <w:rPr>
                <w:rFonts w:ascii="Arial" w:eastAsia="DengXian" w:hAnsi="Arial" w:cs="Arial"/>
                <w:bCs/>
                <w:w w:val="90"/>
                <w:sz w:val="22"/>
                <w:szCs w:val="22"/>
                <w:lang w:eastAsia="zh-CN"/>
              </w:rPr>
              <w:t>,</w:t>
            </w:r>
          </w:p>
          <w:p w:rsidR="00EB6412" w:rsidRPr="00EC1FF9" w:rsidRDefault="00EB6412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hAnsi="Arial" w:cs="Arial"/>
                <w:bCs/>
                <w:w w:val="90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  <w:lang w:eastAsia="zh-CN"/>
              </w:rPr>
              <w:t>p.80</w:t>
            </w:r>
            <w:r w:rsidRPr="00EC1FF9">
              <w:rPr>
                <w:rFonts w:ascii="Arial" w:eastAsia="Arial" w:hAnsi="Arial" w:cs="Arial"/>
                <w:sz w:val="16"/>
                <w:szCs w:val="22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B6412" w:rsidRPr="00EC1FF9" w:rsidRDefault="00EB6412" w:rsidP="00D72707">
            <w:pPr>
              <w:pStyle w:val="Normal10"/>
              <w:spacing w:line="240" w:lineRule="exact"/>
              <w:jc w:val="left"/>
              <w:rPr>
                <w:rFonts w:ascii="Arial" w:eastAsia="DengXian" w:hAnsi="Arial" w:cs="Arial"/>
                <w:bCs/>
                <w:w w:val="90"/>
                <w:sz w:val="22"/>
                <w:szCs w:val="22"/>
                <w:lang w:eastAsia="zh-CN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</w:t>
            </w:r>
            <w:r w:rsidRPr="00EC1FF9">
              <w:rPr>
                <w:rFonts w:ascii="Arial" w:eastAsia="DengXian" w:hAnsi="Arial" w:cs="Arial"/>
                <w:bCs/>
                <w:w w:val="90"/>
                <w:sz w:val="22"/>
                <w:szCs w:val="22"/>
                <w:lang w:eastAsia="zh-CN"/>
              </w:rPr>
              <w:t>2,</w:t>
            </w:r>
          </w:p>
          <w:p w:rsidR="00EB6412" w:rsidRPr="00EC1FF9" w:rsidRDefault="00EB6412" w:rsidP="00D72707">
            <w:pPr>
              <w:pStyle w:val="Normal10"/>
              <w:spacing w:line="240" w:lineRule="exact"/>
              <w:jc w:val="left"/>
              <w:rPr>
                <w:rFonts w:ascii="Arial" w:hAnsi="Arial" w:cs="Arial"/>
                <w:bCs/>
                <w:w w:val="90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  <w:lang w:eastAsia="zh-CN"/>
              </w:rPr>
              <w:t>p.</w:t>
            </w:r>
            <w:r w:rsidRPr="00EC1FF9">
              <w:rPr>
                <w:rFonts w:ascii="Arial" w:eastAsia="DengXian" w:hAnsi="Arial" w:cs="Arial"/>
                <w:sz w:val="22"/>
                <w:szCs w:val="22"/>
                <w:lang w:eastAsia="zh-CN"/>
              </w:rPr>
              <w:t>75</w:t>
            </w:r>
          </w:p>
        </w:tc>
      </w:tr>
      <w:tr w:rsidR="00EB6412" w:rsidRPr="00EC1FF9" w:rsidTr="007B401B">
        <w:tc>
          <w:tcPr>
            <w:tcW w:w="2767" w:type="dxa"/>
            <w:shd w:val="clear" w:color="auto" w:fill="auto"/>
            <w:vAlign w:val="center"/>
          </w:tcPr>
          <w:p w:rsidR="00EB6412" w:rsidRPr="00EC1FF9" w:rsidRDefault="00555108" w:rsidP="00D72707">
            <w:pPr>
              <w:spacing w:line="24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Price-E</w:t>
            </w:r>
            <w:r w:rsidR="00EB6412" w:rsidRPr="00EC1FF9">
              <w:rPr>
                <w:rFonts w:ascii="Arial" w:hAnsi="Arial" w:cs="Arial"/>
                <w:color w:val="000000"/>
                <w:sz w:val="22"/>
              </w:rPr>
              <w:t>arnings Ratio</w:t>
            </w:r>
          </w:p>
          <w:p w:rsidR="00EB6412" w:rsidRPr="00EC1FF9" w:rsidRDefault="00EB6412" w:rsidP="00D72707">
            <w:pPr>
              <w:spacing w:line="240" w:lineRule="exac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EC1FF9">
              <w:rPr>
                <w:rFonts w:ascii="Arial" w:hAnsi="Arial" w:cs="Arial"/>
                <w:color w:val="000000"/>
                <w:sz w:val="22"/>
              </w:rPr>
              <w:t>(P/E ratio)</w:t>
            </w:r>
          </w:p>
        </w:tc>
        <w:tc>
          <w:tcPr>
            <w:tcW w:w="47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412" w:rsidRPr="00EC1FF9" w:rsidRDefault="00EB6412" w:rsidP="00D72707">
            <w:pPr>
              <w:spacing w:line="240" w:lineRule="exact"/>
              <w:ind w:firstLineChars="250" w:firstLine="550"/>
              <w:rPr>
                <w:rFonts w:ascii="Arial" w:hAnsi="Arial" w:cs="Arial"/>
                <w:color w:val="000000"/>
                <w:sz w:val="22"/>
                <w:u w:val="single"/>
              </w:rPr>
            </w:pPr>
            <w:r w:rsidRPr="00EC1FF9">
              <w:rPr>
                <w:rFonts w:ascii="Arial" w:hAnsi="Arial" w:cs="Arial"/>
                <w:color w:val="000000"/>
                <w:sz w:val="22"/>
                <w:u w:val="single"/>
              </w:rPr>
              <w:t>Current Price per Ordinary Share</w:t>
            </w:r>
          </w:p>
          <w:p w:rsidR="00EB6412" w:rsidRPr="00EC1FF9" w:rsidRDefault="00EB6412" w:rsidP="00D72707">
            <w:pPr>
              <w:spacing w:line="240" w:lineRule="exact"/>
              <w:ind w:firstLineChars="300" w:firstLine="660"/>
              <w:rPr>
                <w:rFonts w:ascii="Arial" w:hAnsi="Arial" w:cs="Arial"/>
                <w:bCs/>
                <w:w w:val="90"/>
                <w:sz w:val="22"/>
              </w:rPr>
            </w:pPr>
            <w:r w:rsidRPr="00EC1FF9">
              <w:rPr>
                <w:rFonts w:ascii="Arial" w:hAnsi="Arial" w:cs="Arial"/>
                <w:color w:val="000000"/>
                <w:sz w:val="22"/>
              </w:rPr>
              <w:t>Earnings Per Share (EPS)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EB6412" w:rsidRPr="00EC1FF9" w:rsidRDefault="00EB6412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eastAsia="DengXian" w:hAnsi="Arial" w:cs="Arial"/>
                <w:bCs/>
                <w:w w:val="90"/>
                <w:sz w:val="22"/>
                <w:szCs w:val="22"/>
                <w:lang w:eastAsia="zh-CN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p.57</w:t>
            </w:r>
            <w:r w:rsidRPr="00EC1FF9">
              <w:rPr>
                <w:rFonts w:ascii="Arial" w:eastAsia="DengXian" w:hAnsi="Arial" w:cs="Arial"/>
                <w:bCs/>
                <w:w w:val="90"/>
                <w:sz w:val="22"/>
                <w:szCs w:val="22"/>
                <w:lang w:eastAsia="zh-CN"/>
              </w:rPr>
              <w:t>,</w:t>
            </w:r>
          </w:p>
          <w:p w:rsidR="00EB6412" w:rsidRPr="00EC1FF9" w:rsidRDefault="00EB6412" w:rsidP="00D72707">
            <w:pPr>
              <w:pStyle w:val="Normal10"/>
              <w:spacing w:line="240" w:lineRule="exact"/>
              <w:ind w:right="-110"/>
              <w:jc w:val="left"/>
              <w:rPr>
                <w:rFonts w:ascii="Arial" w:hAnsi="Arial" w:cs="Arial"/>
                <w:bCs/>
                <w:w w:val="90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  <w:lang w:eastAsia="zh-CN"/>
              </w:rPr>
              <w:t>p.80</w:t>
            </w:r>
            <w:r w:rsidRPr="00EC1FF9">
              <w:rPr>
                <w:rFonts w:ascii="Arial" w:eastAsia="Arial" w:hAnsi="Arial" w:cs="Arial"/>
                <w:sz w:val="16"/>
                <w:szCs w:val="22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B6412" w:rsidRPr="00EC1FF9" w:rsidRDefault="00EB6412" w:rsidP="00D72707">
            <w:pPr>
              <w:pStyle w:val="Normal10"/>
              <w:spacing w:line="240" w:lineRule="exact"/>
              <w:jc w:val="left"/>
              <w:rPr>
                <w:rFonts w:ascii="Arial" w:eastAsia="DengXian" w:hAnsi="Arial" w:cs="Arial"/>
                <w:bCs/>
                <w:w w:val="90"/>
                <w:sz w:val="22"/>
                <w:szCs w:val="22"/>
                <w:lang w:eastAsia="zh-CN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</w:rPr>
              <w:t>p.5</w:t>
            </w:r>
            <w:r w:rsidRPr="00EC1FF9">
              <w:rPr>
                <w:rFonts w:ascii="Arial" w:eastAsia="DengXian" w:hAnsi="Arial" w:cs="Arial"/>
                <w:bCs/>
                <w:w w:val="90"/>
                <w:sz w:val="22"/>
                <w:szCs w:val="22"/>
                <w:lang w:eastAsia="zh-CN"/>
              </w:rPr>
              <w:t>2,</w:t>
            </w:r>
          </w:p>
          <w:p w:rsidR="00EB6412" w:rsidRPr="00EC1FF9" w:rsidRDefault="00EB6412" w:rsidP="00D72707">
            <w:pPr>
              <w:pStyle w:val="Normal10"/>
              <w:spacing w:line="240" w:lineRule="exact"/>
              <w:jc w:val="left"/>
              <w:rPr>
                <w:rFonts w:ascii="Arial" w:hAnsi="Arial" w:cs="Arial"/>
                <w:bCs/>
                <w:w w:val="90"/>
                <w:sz w:val="22"/>
                <w:szCs w:val="22"/>
              </w:rPr>
            </w:pPr>
            <w:r w:rsidRPr="00EC1FF9">
              <w:rPr>
                <w:rFonts w:ascii="Arial" w:eastAsia="Arial" w:hAnsi="Arial" w:cs="Arial"/>
                <w:sz w:val="22"/>
                <w:szCs w:val="22"/>
                <w:lang w:eastAsia="zh-CN"/>
              </w:rPr>
              <w:t>p.</w:t>
            </w:r>
            <w:r w:rsidRPr="00EC1FF9">
              <w:rPr>
                <w:rFonts w:ascii="Arial" w:eastAsia="DengXian" w:hAnsi="Arial" w:cs="Arial"/>
                <w:sz w:val="22"/>
                <w:szCs w:val="22"/>
                <w:lang w:eastAsia="zh-CN"/>
              </w:rPr>
              <w:t>75</w:t>
            </w:r>
          </w:p>
        </w:tc>
      </w:tr>
    </w:tbl>
    <w:p w:rsidR="00D72707" w:rsidRDefault="00D72707" w:rsidP="00D72707">
      <w:pPr>
        <w:widowControl/>
        <w:spacing w:line="240" w:lineRule="exact"/>
      </w:pPr>
      <w:r>
        <w:br w:type="page"/>
      </w:r>
    </w:p>
    <w:p w:rsidR="00D72707" w:rsidRDefault="00D72707" w:rsidP="00D72707">
      <w:pPr>
        <w:widowControl/>
        <w:spacing w:line="240" w:lineRule="exact"/>
        <w:jc w:val="both"/>
        <w:rPr>
          <w:rFonts w:ascii="Arial" w:hAnsi="Arial" w:cs="Arial"/>
          <w:b/>
          <w:kern w:val="0"/>
          <w:sz w:val="22"/>
        </w:rPr>
      </w:pPr>
      <w:r w:rsidRPr="00471C51">
        <w:rPr>
          <w:rFonts w:ascii="Arial" w:hAnsi="Arial" w:cs="Arial"/>
          <w:b/>
          <w:kern w:val="0"/>
          <w:sz w:val="22"/>
        </w:rPr>
        <w:lastRenderedPageBreak/>
        <w:t>REPORT</w:t>
      </w:r>
      <w:r w:rsidRPr="00471C51">
        <w:rPr>
          <w:rFonts w:ascii="Arial" w:hAnsi="Arial" w:cs="Arial" w:hint="eastAsia"/>
          <w:b/>
          <w:kern w:val="0"/>
          <w:sz w:val="22"/>
        </w:rPr>
        <w:t xml:space="preserve"> FORMAT AND RULES</w:t>
      </w:r>
    </w:p>
    <w:p w:rsidR="00D72707" w:rsidRPr="00D72707" w:rsidRDefault="00D72707" w:rsidP="00D72707">
      <w:pPr>
        <w:widowControl/>
        <w:spacing w:line="240" w:lineRule="exact"/>
        <w:jc w:val="both"/>
        <w:rPr>
          <w:rFonts w:ascii="Arial" w:hAnsi="Arial" w:cs="Arial"/>
          <w:b/>
          <w:kern w:val="0"/>
          <w:sz w:val="22"/>
        </w:rPr>
      </w:pPr>
    </w:p>
    <w:p w:rsidR="00D72707" w:rsidRPr="00D72707" w:rsidRDefault="00D72707" w:rsidP="00D72707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  <w:r w:rsidRPr="00D72707">
        <w:rPr>
          <w:rFonts w:ascii="Arial" w:hAnsi="Arial" w:cs="Arial"/>
          <w:kern w:val="0"/>
          <w:sz w:val="22"/>
        </w:rPr>
        <w:t xml:space="preserve">Each team should submit a </w:t>
      </w:r>
      <w:r w:rsidRPr="00D72707">
        <w:rPr>
          <w:rFonts w:ascii="Arial" w:hAnsi="Arial" w:cs="Arial"/>
          <w:kern w:val="0"/>
          <w:sz w:val="22"/>
          <w:lang w:eastAsia="zh-HK"/>
        </w:rPr>
        <w:t>business proposal</w:t>
      </w:r>
      <w:r w:rsidRPr="00D72707">
        <w:rPr>
          <w:rFonts w:ascii="Arial" w:hAnsi="Arial" w:cs="Arial"/>
          <w:kern w:val="0"/>
          <w:sz w:val="22"/>
        </w:rPr>
        <w:t xml:space="preserve"> in </w:t>
      </w:r>
      <w:r w:rsidRPr="00D72707">
        <w:rPr>
          <w:rFonts w:ascii="Arial" w:hAnsi="Arial" w:cs="Arial"/>
          <w:sz w:val="22"/>
        </w:rPr>
        <w:t>English or Chinese.</w:t>
      </w:r>
      <w:r w:rsidRPr="00D72707">
        <w:rPr>
          <w:rFonts w:ascii="Arial" w:hAnsi="Arial" w:cs="Arial"/>
          <w:kern w:val="0"/>
          <w:sz w:val="22"/>
        </w:rPr>
        <w:t xml:space="preserve"> The language used depends on the choice indicated on the registration form.</w:t>
      </w:r>
    </w:p>
    <w:p w:rsidR="00D72707" w:rsidRPr="00D72707" w:rsidRDefault="00F41640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noProof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55pt;margin-top:7.2pt;width:442.6pt;height:226.3pt;z-index:251661312;mso-width-relative:margin;mso-height-relative:margin">
            <v:textbox style="mso-next-textbox:#_x0000_s1028">
              <w:txbxContent>
                <w:p w:rsidR="00C26C15" w:rsidRPr="00843FC2" w:rsidRDefault="00C26C15" w:rsidP="00D72707">
                  <w:pPr>
                    <w:numPr>
                      <w:ilvl w:val="0"/>
                      <w:numId w:val="25"/>
                    </w:numPr>
                    <w:spacing w:line="0" w:lineRule="atLeast"/>
                    <w:jc w:val="both"/>
                    <w:rPr>
                      <w:rFonts w:ascii="Arial" w:hAnsi="Arial" w:cs="Arial"/>
                      <w:sz w:val="22"/>
                      <w:lang w:eastAsia="zh-HK"/>
                    </w:rPr>
                  </w:pPr>
                  <w:r w:rsidRPr="00843FC2">
                    <w:rPr>
                      <w:rFonts w:ascii="Arial" w:hAnsi="Arial" w:cs="Arial"/>
                      <w:sz w:val="22"/>
                      <w:lang w:eastAsia="zh-HK"/>
                    </w:rPr>
                    <w:t xml:space="preserve">Cover page* </w:t>
                  </w:r>
                  <w:r w:rsidRPr="004F600D">
                    <w:rPr>
                      <w:rFonts w:ascii="Arial" w:hAnsi="Arial" w:cs="Arial"/>
                      <w:sz w:val="18"/>
                      <w:lang w:eastAsia="zh-HK"/>
                    </w:rPr>
                    <w:t>(This page is not counted in the page limit.)</w:t>
                  </w:r>
                </w:p>
                <w:p w:rsidR="00C26C15" w:rsidRPr="00843FC2" w:rsidRDefault="00C26C15" w:rsidP="00D72707">
                  <w:pPr>
                    <w:numPr>
                      <w:ilvl w:val="0"/>
                      <w:numId w:val="25"/>
                    </w:numPr>
                    <w:spacing w:line="0" w:lineRule="atLeast"/>
                    <w:jc w:val="both"/>
                    <w:rPr>
                      <w:rFonts w:ascii="Arial" w:hAnsi="Arial" w:cs="Arial"/>
                      <w:sz w:val="22"/>
                      <w:lang w:eastAsia="zh-HK"/>
                    </w:rPr>
                  </w:pPr>
                  <w:r w:rsidRPr="00843FC2">
                    <w:rPr>
                      <w:rFonts w:ascii="Arial" w:hAnsi="Arial" w:cs="Arial"/>
                      <w:sz w:val="22"/>
                      <w:lang w:eastAsia="zh-HK"/>
                    </w:rPr>
                    <w:t>Table of contents</w:t>
                  </w:r>
                </w:p>
                <w:p w:rsidR="00C26C15" w:rsidRPr="00843FC2" w:rsidRDefault="00C26C15" w:rsidP="00D72707">
                  <w:pPr>
                    <w:numPr>
                      <w:ilvl w:val="0"/>
                      <w:numId w:val="25"/>
                    </w:numPr>
                    <w:spacing w:line="0" w:lineRule="atLeast"/>
                    <w:jc w:val="both"/>
                    <w:rPr>
                      <w:rFonts w:ascii="Arial" w:hAnsi="Arial" w:cs="Arial"/>
                      <w:sz w:val="22"/>
                      <w:lang w:eastAsia="zh-HK"/>
                    </w:rPr>
                  </w:pPr>
                  <w:r w:rsidRPr="00843FC2">
                    <w:rPr>
                      <w:rFonts w:ascii="Arial" w:hAnsi="Arial" w:cs="Arial"/>
                      <w:sz w:val="22"/>
                      <w:lang w:eastAsia="zh-HK"/>
                    </w:rPr>
                    <w:t>Contents</w:t>
                  </w:r>
                </w:p>
                <w:p w:rsidR="00C26C15" w:rsidRPr="00843FC2" w:rsidRDefault="00C26C15" w:rsidP="00D72707">
                  <w:pPr>
                    <w:numPr>
                      <w:ilvl w:val="0"/>
                      <w:numId w:val="25"/>
                    </w:numPr>
                    <w:spacing w:line="0" w:lineRule="atLeast"/>
                    <w:jc w:val="both"/>
                    <w:rPr>
                      <w:rFonts w:ascii="Arial" w:hAnsi="Arial" w:cs="Arial"/>
                      <w:sz w:val="22"/>
                      <w:lang w:eastAsia="zh-HK"/>
                    </w:rPr>
                  </w:pPr>
                  <w:r w:rsidRPr="00843FC2">
                    <w:rPr>
                      <w:rFonts w:ascii="Arial" w:hAnsi="Arial" w:cs="Arial"/>
                      <w:sz w:val="22"/>
                      <w:lang w:eastAsia="zh-HK"/>
                    </w:rPr>
                    <w:t>Appendices/ graphs/ references</w:t>
                  </w:r>
                </w:p>
                <w:p w:rsidR="00C26C15" w:rsidRDefault="00C26C15" w:rsidP="00D72707">
                  <w:pPr>
                    <w:numPr>
                      <w:ilvl w:val="0"/>
                      <w:numId w:val="25"/>
                    </w:numPr>
                    <w:spacing w:line="0" w:lineRule="atLeast"/>
                    <w:jc w:val="both"/>
                    <w:rPr>
                      <w:rFonts w:ascii="Arial" w:hAnsi="Arial" w:cs="Arial"/>
                      <w:sz w:val="22"/>
                      <w:lang w:eastAsia="zh-HK"/>
                    </w:rPr>
                  </w:pPr>
                  <w:r w:rsidRPr="00843FC2">
                    <w:rPr>
                      <w:rFonts w:ascii="Arial" w:hAnsi="Arial" w:cs="Arial"/>
                      <w:sz w:val="22"/>
                      <w:lang w:eastAsia="zh-HK"/>
                    </w:rPr>
                    <w:t>Survey questionnaire and</w:t>
                  </w:r>
                  <w:r>
                    <w:rPr>
                      <w:rFonts w:ascii="Arial" w:hAnsi="Arial" w:cs="Arial"/>
                      <w:sz w:val="22"/>
                      <w:lang w:eastAsia="zh-HK"/>
                    </w:rPr>
                    <w:t xml:space="preserve"> its</w:t>
                  </w:r>
                  <w:r w:rsidRPr="00843FC2">
                    <w:rPr>
                      <w:rFonts w:ascii="Arial" w:hAnsi="Arial" w:cs="Arial"/>
                      <w:sz w:val="22"/>
                      <w:lang w:eastAsia="zh-HK"/>
                    </w:rPr>
                    <w:t xml:space="preserve"> results</w:t>
                  </w:r>
                  <w:r w:rsidRPr="00843FC2">
                    <w:rPr>
                      <w:sz w:val="22"/>
                      <w:vertAlign w:val="superscript"/>
                    </w:rPr>
                    <w:t>#</w:t>
                  </w:r>
                  <w:r w:rsidRPr="00843FC2">
                    <w:rPr>
                      <w:rFonts w:ascii="Arial" w:hAnsi="Arial" w:cs="Arial"/>
                      <w:sz w:val="22"/>
                      <w:lang w:eastAsia="zh-HK"/>
                    </w:rPr>
                    <w:t xml:space="preserve"> (if any) (This part is not counted in the page limit.)</w:t>
                  </w:r>
                </w:p>
                <w:p w:rsidR="00C26C15" w:rsidRPr="00E248D9" w:rsidRDefault="00C26C15" w:rsidP="00D72707">
                  <w:pPr>
                    <w:spacing w:line="4" w:lineRule="atLeast"/>
                    <w:rPr>
                      <w:rFonts w:ascii="Arial" w:hAnsi="Arial" w:cs="Arial"/>
                      <w:b/>
                      <w:sz w:val="22"/>
                      <w:u w:val="single"/>
                      <w:lang w:eastAsia="zh-HK"/>
                    </w:rPr>
                  </w:pPr>
                  <w:r w:rsidRPr="00E248D9">
                    <w:rPr>
                      <w:rFonts w:ascii="Arial" w:hAnsi="Arial" w:cs="Arial"/>
                      <w:b/>
                      <w:sz w:val="22"/>
                      <w:u w:val="single"/>
                      <w:lang w:eastAsia="zh-HK"/>
                    </w:rPr>
                    <w:t>Page limit</w:t>
                  </w:r>
                </w:p>
                <w:p w:rsidR="00C26C15" w:rsidRPr="00843FC2" w:rsidRDefault="00C26C15" w:rsidP="00D72707">
                  <w:pPr>
                    <w:spacing w:line="0" w:lineRule="atLeas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</w:rPr>
                    <w:t xml:space="preserve">English proposal </w:t>
                  </w:r>
                  <w:r w:rsidRPr="00471C51">
                    <w:rPr>
                      <w:rFonts w:ascii="Arial" w:hAnsi="Arial" w:cs="Arial"/>
                      <w:kern w:val="0"/>
                      <w:sz w:val="22"/>
                    </w:rPr>
                    <w:t>–</w:t>
                  </w:r>
                  <w:r>
                    <w:rPr>
                      <w:rFonts w:ascii="Arial" w:hAnsi="Arial" w:cs="Arial" w:hint="eastAsia"/>
                      <w:sz w:val="22"/>
                    </w:rPr>
                    <w:t xml:space="preserve"> </w:t>
                  </w:r>
                  <w:r w:rsidRPr="00843FC2">
                    <w:rPr>
                      <w:rFonts w:ascii="Arial" w:hAnsi="Arial" w:cs="Arial"/>
                      <w:sz w:val="22"/>
                      <w:lang w:eastAsia="zh-HK"/>
                    </w:rPr>
                    <w:t>10 to 15 pages of A4 paper</w:t>
                  </w:r>
                  <w:r>
                    <w:rPr>
                      <w:rFonts w:ascii="Arial" w:hAnsi="Arial" w:cs="Arial" w:hint="eastAsia"/>
                      <w:sz w:val="22"/>
                    </w:rPr>
                    <w:br/>
                    <w:t xml:space="preserve">Chinese proposal </w:t>
                  </w:r>
                  <w:r w:rsidRPr="00471C51">
                    <w:rPr>
                      <w:rFonts w:ascii="Arial" w:hAnsi="Arial" w:cs="Arial"/>
                      <w:kern w:val="0"/>
                      <w:sz w:val="22"/>
                    </w:rPr>
                    <w:t>–</w:t>
                  </w:r>
                  <w:r>
                    <w:rPr>
                      <w:rFonts w:ascii="Arial" w:hAnsi="Arial" w:cs="Arial" w:hint="eastAsia"/>
                      <w:sz w:val="22"/>
                    </w:rPr>
                    <w:t xml:space="preserve"> 8</w:t>
                  </w:r>
                  <w:r w:rsidRPr="00843FC2">
                    <w:rPr>
                      <w:rFonts w:ascii="Arial" w:hAnsi="Arial" w:cs="Arial"/>
                      <w:sz w:val="22"/>
                      <w:lang w:eastAsia="zh-HK"/>
                    </w:rPr>
                    <w:t xml:space="preserve"> to 1</w:t>
                  </w:r>
                  <w:r>
                    <w:rPr>
                      <w:rFonts w:ascii="Arial" w:hAnsi="Arial" w:cs="Arial" w:hint="eastAsia"/>
                      <w:sz w:val="22"/>
                    </w:rPr>
                    <w:t>2</w:t>
                  </w:r>
                  <w:r w:rsidRPr="00843FC2">
                    <w:rPr>
                      <w:rFonts w:ascii="Arial" w:hAnsi="Arial" w:cs="Arial"/>
                      <w:sz w:val="22"/>
                      <w:lang w:eastAsia="zh-HK"/>
                    </w:rPr>
                    <w:t xml:space="preserve"> pages of A4 paper</w:t>
                  </w:r>
                </w:p>
                <w:p w:rsidR="00C26C15" w:rsidRPr="00843FC2" w:rsidRDefault="00C26C15" w:rsidP="00D72707">
                  <w:pPr>
                    <w:spacing w:line="40" w:lineRule="atLeast"/>
                    <w:rPr>
                      <w:rFonts w:ascii="Arial" w:hAnsi="Arial" w:cs="Arial"/>
                      <w:sz w:val="22"/>
                      <w:lang w:eastAsia="zh-HK"/>
                    </w:rPr>
                  </w:pPr>
                </w:p>
                <w:p w:rsidR="00C26C15" w:rsidRPr="00E248D9" w:rsidRDefault="00C26C15" w:rsidP="00D72707">
                  <w:pPr>
                    <w:spacing w:line="0" w:lineRule="atLeast"/>
                    <w:ind w:left="330" w:hangingChars="150" w:hanging="330"/>
                    <w:contextualSpacing/>
                    <w:rPr>
                      <w:rFonts w:ascii="Arial" w:hAnsi="Arial" w:cs="Arial"/>
                      <w:i/>
                      <w:sz w:val="22"/>
                      <w:lang w:eastAsia="zh-HK"/>
                    </w:rPr>
                  </w:pPr>
                  <w:r w:rsidRPr="00E248D9">
                    <w:rPr>
                      <w:rFonts w:ascii="Arial" w:hAnsi="Arial" w:cs="Arial"/>
                      <w:i/>
                      <w:sz w:val="22"/>
                      <w:lang w:eastAsia="zh-HK"/>
                    </w:rPr>
                    <w:t xml:space="preserve">*  </w:t>
                  </w:r>
                  <w:r w:rsidRPr="00E11600">
                    <w:rPr>
                      <w:rFonts w:ascii="Arial" w:hAnsi="Arial" w:cs="Arial"/>
                      <w:i/>
                      <w:kern w:val="0"/>
                      <w:sz w:val="22"/>
                    </w:rPr>
                    <w:t xml:space="preserve">Each </w:t>
                  </w:r>
                  <w:r w:rsidRPr="0008703B">
                    <w:rPr>
                      <w:rFonts w:ascii="Arial" w:hAnsi="Arial" w:cs="Arial" w:hint="eastAsia"/>
                      <w:i/>
                      <w:kern w:val="0"/>
                      <w:sz w:val="22"/>
                      <w:lang w:eastAsia="zh-HK"/>
                    </w:rPr>
                    <w:t>proposal</w:t>
                  </w:r>
                  <w:r w:rsidRPr="00E11600">
                    <w:rPr>
                      <w:rFonts w:ascii="Arial" w:hAnsi="Arial" w:cs="Arial"/>
                      <w:i/>
                      <w:kern w:val="0"/>
                      <w:sz w:val="22"/>
                    </w:rPr>
                    <w:t xml:space="preserve"> should </w:t>
                  </w:r>
                  <w:r w:rsidRPr="00E11600">
                    <w:rPr>
                      <w:rFonts w:ascii="Arial" w:hAnsi="Arial" w:cs="Arial" w:hint="eastAsia"/>
                      <w:i/>
                      <w:kern w:val="0"/>
                      <w:sz w:val="22"/>
                    </w:rPr>
                    <w:t xml:space="preserve">use </w:t>
                  </w:r>
                  <w:r w:rsidRPr="008E758B">
                    <w:rPr>
                      <w:rFonts w:ascii="Arial" w:hAnsi="Arial" w:cs="Arial" w:hint="eastAsia"/>
                      <w:i/>
                      <w:kern w:val="0"/>
                      <w:sz w:val="22"/>
                    </w:rPr>
                    <w:t xml:space="preserve">a </w:t>
                  </w:r>
                  <w:r w:rsidRPr="008E758B">
                    <w:rPr>
                      <w:rFonts w:ascii="Arial" w:hAnsi="Arial" w:cs="Arial"/>
                      <w:i/>
                      <w:kern w:val="0"/>
                      <w:sz w:val="22"/>
                    </w:rPr>
                    <w:t>standardi</w:t>
                  </w:r>
                  <w:r>
                    <w:rPr>
                      <w:rFonts w:ascii="Arial" w:hAnsi="Arial" w:cs="Arial"/>
                      <w:i/>
                      <w:kern w:val="0"/>
                      <w:sz w:val="22"/>
                      <w:lang w:eastAsia="zh-HK"/>
                    </w:rPr>
                    <w:t>z</w:t>
                  </w:r>
                  <w:r w:rsidRPr="008E758B">
                    <w:rPr>
                      <w:rFonts w:ascii="Arial" w:hAnsi="Arial" w:cs="Arial"/>
                      <w:i/>
                      <w:kern w:val="0"/>
                      <w:sz w:val="22"/>
                    </w:rPr>
                    <w:t>ed</w:t>
                  </w:r>
                  <w:r w:rsidRPr="008E758B">
                    <w:rPr>
                      <w:rFonts w:ascii="Arial" w:hAnsi="Arial" w:cs="Arial" w:hint="eastAsia"/>
                      <w:i/>
                      <w:kern w:val="0"/>
                      <w:sz w:val="22"/>
                    </w:rPr>
                    <w:t xml:space="preserve"> HKI</w:t>
                  </w:r>
                  <w:r w:rsidRPr="008E758B">
                    <w:rPr>
                      <w:rFonts w:ascii="Arial" w:hAnsi="Arial" w:cs="Arial" w:hint="eastAsia"/>
                      <w:i/>
                      <w:kern w:val="0"/>
                      <w:sz w:val="22"/>
                      <w:lang w:eastAsia="zh-HK"/>
                    </w:rPr>
                    <w:t>CPA</w:t>
                  </w:r>
                  <w:r w:rsidRPr="008E758B">
                    <w:rPr>
                      <w:rFonts w:ascii="Arial" w:hAnsi="Arial" w:cs="Arial" w:hint="eastAsia"/>
                      <w:i/>
                      <w:kern w:val="0"/>
                      <w:sz w:val="22"/>
                    </w:rPr>
                    <w:t xml:space="preserve"> cover </w:t>
                  </w:r>
                  <w:r>
                    <w:rPr>
                      <w:rFonts w:ascii="Arial" w:hAnsi="Arial" w:cs="Arial"/>
                      <w:i/>
                      <w:kern w:val="0"/>
                      <w:sz w:val="22"/>
                    </w:rPr>
                    <w:t>sheet</w:t>
                  </w:r>
                  <w:r w:rsidRPr="00E11600">
                    <w:rPr>
                      <w:rFonts w:ascii="Arial" w:hAnsi="Arial" w:cs="Arial" w:hint="eastAsia"/>
                      <w:i/>
                      <w:kern w:val="0"/>
                      <w:sz w:val="22"/>
                    </w:rPr>
                    <w:t xml:space="preserve"> with th</w:t>
                  </w:r>
                  <w:r w:rsidRPr="00E11600">
                    <w:rPr>
                      <w:rFonts w:ascii="Arial" w:hAnsi="Arial" w:cs="Arial"/>
                      <w:i/>
                      <w:kern w:val="0"/>
                      <w:sz w:val="22"/>
                    </w:rPr>
                    <w:t>e name</w:t>
                  </w:r>
                  <w:r w:rsidRPr="00E11600">
                    <w:rPr>
                      <w:rFonts w:ascii="Arial" w:hAnsi="Arial" w:cs="Arial" w:hint="eastAsia"/>
                      <w:i/>
                      <w:kern w:val="0"/>
                      <w:sz w:val="22"/>
                    </w:rPr>
                    <w:t>(</w:t>
                  </w:r>
                  <w:r w:rsidRPr="00E11600">
                    <w:rPr>
                      <w:rFonts w:ascii="Arial" w:hAnsi="Arial" w:cs="Arial"/>
                      <w:i/>
                      <w:kern w:val="0"/>
                      <w:sz w:val="22"/>
                    </w:rPr>
                    <w:t>s</w:t>
                  </w:r>
                  <w:r w:rsidRPr="00E11600">
                    <w:rPr>
                      <w:rFonts w:ascii="Arial" w:hAnsi="Arial" w:cs="Arial" w:hint="eastAsia"/>
                      <w:i/>
                      <w:kern w:val="0"/>
                      <w:sz w:val="22"/>
                    </w:rPr>
                    <w:t>)</w:t>
                  </w:r>
                  <w:r w:rsidRPr="00E11600">
                    <w:rPr>
                      <w:rFonts w:ascii="Arial" w:hAnsi="Arial" w:cs="Arial"/>
                      <w:i/>
                      <w:kern w:val="0"/>
                      <w:sz w:val="22"/>
                    </w:rPr>
                    <w:t xml:space="preserve"> of</w:t>
                  </w:r>
                  <w:r w:rsidRPr="00E11600">
                    <w:rPr>
                      <w:rFonts w:ascii="Arial" w:hAnsi="Arial" w:cs="Arial" w:hint="eastAsia"/>
                      <w:i/>
                      <w:kern w:val="0"/>
                      <w:sz w:val="22"/>
                    </w:rPr>
                    <w:t xml:space="preserve"> the </w:t>
                  </w:r>
                  <w:r w:rsidRPr="00E11600">
                    <w:rPr>
                      <w:rFonts w:ascii="Arial" w:hAnsi="Arial" w:cs="Arial"/>
                      <w:i/>
                      <w:kern w:val="0"/>
                      <w:sz w:val="22"/>
                    </w:rPr>
                    <w:t>participating</w:t>
                  </w:r>
                  <w:r w:rsidRPr="00E11600">
                    <w:rPr>
                      <w:rFonts w:ascii="Arial" w:hAnsi="Arial" w:cs="Arial" w:hint="eastAsia"/>
                      <w:i/>
                      <w:kern w:val="0"/>
                      <w:sz w:val="22"/>
                    </w:rPr>
                    <w:t xml:space="preserve"> </w:t>
                  </w:r>
                  <w:r w:rsidRPr="00E11600">
                    <w:rPr>
                      <w:rFonts w:ascii="Arial" w:hAnsi="Arial" w:cs="Arial"/>
                      <w:i/>
                      <w:kern w:val="0"/>
                      <w:sz w:val="22"/>
                    </w:rPr>
                    <w:t>students</w:t>
                  </w:r>
                  <w:r w:rsidRPr="00E11600">
                    <w:rPr>
                      <w:rFonts w:ascii="Arial" w:hAnsi="Arial" w:cs="Arial" w:hint="eastAsia"/>
                      <w:i/>
                      <w:kern w:val="0"/>
                      <w:sz w:val="22"/>
                    </w:rPr>
                    <w:t xml:space="preserve">, </w:t>
                  </w:r>
                  <w:r w:rsidRPr="00E11600">
                    <w:rPr>
                      <w:rFonts w:ascii="Arial" w:hAnsi="Arial" w:cs="Arial"/>
                      <w:i/>
                      <w:kern w:val="0"/>
                      <w:sz w:val="22"/>
                    </w:rPr>
                    <w:t>the school at which they are studying, as well as the contact number and</w:t>
                  </w:r>
                  <w:r w:rsidRPr="00E11600">
                    <w:rPr>
                      <w:rFonts w:ascii="Arial" w:hAnsi="Arial" w:cs="Arial" w:hint="eastAsia"/>
                      <w:i/>
                      <w:kern w:val="0"/>
                      <w:sz w:val="22"/>
                    </w:rPr>
                    <w:t xml:space="preserve"> </w:t>
                  </w:r>
                  <w:r w:rsidRPr="00E11600">
                    <w:rPr>
                      <w:rFonts w:ascii="Arial" w:hAnsi="Arial" w:cs="Arial"/>
                      <w:i/>
                      <w:kern w:val="0"/>
                      <w:sz w:val="22"/>
                    </w:rPr>
                    <w:t>e-mail address of the team leader.</w:t>
                  </w:r>
                  <w:r w:rsidRPr="00E11600">
                    <w:rPr>
                      <w:rFonts w:ascii="Arial" w:hAnsi="Arial" w:cs="Arial" w:hint="eastAsia"/>
                      <w:i/>
                      <w:kern w:val="0"/>
                      <w:sz w:val="22"/>
                    </w:rPr>
                    <w:t xml:space="preserve"> The cover </w:t>
                  </w:r>
                  <w:r>
                    <w:rPr>
                      <w:rFonts w:ascii="Arial" w:hAnsi="Arial" w:cs="Arial"/>
                      <w:i/>
                      <w:kern w:val="0"/>
                      <w:sz w:val="22"/>
                    </w:rPr>
                    <w:t>sheet is appended at the end of the case question for download.</w:t>
                  </w:r>
                </w:p>
                <w:p w:rsidR="00C26C15" w:rsidRPr="00E76DB8" w:rsidRDefault="00C26C15" w:rsidP="00D72707">
                  <w:pPr>
                    <w:spacing w:line="0" w:lineRule="atLeast"/>
                    <w:ind w:left="330" w:hangingChars="150" w:hanging="330"/>
                    <w:contextualSpacing/>
                    <w:rPr>
                      <w:rFonts w:ascii="Arial" w:hAnsi="Arial" w:cs="Arial"/>
                      <w:i/>
                      <w:sz w:val="18"/>
                      <w:szCs w:val="18"/>
                      <w:lang w:eastAsia="zh-HK"/>
                    </w:rPr>
                  </w:pPr>
                  <w:proofErr w:type="gramStart"/>
                  <w:r w:rsidRPr="00E248D9">
                    <w:rPr>
                      <w:rFonts w:ascii="Arial" w:hAnsi="Arial" w:cs="Arial"/>
                      <w:i/>
                      <w:sz w:val="22"/>
                      <w:vertAlign w:val="superscript"/>
                      <w:lang w:eastAsia="zh-HK"/>
                    </w:rPr>
                    <w:t>#</w:t>
                  </w:r>
                  <w:r>
                    <w:rPr>
                      <w:rFonts w:ascii="Arial" w:hAnsi="Arial" w:cs="Arial"/>
                      <w:i/>
                      <w:sz w:val="22"/>
                      <w:lang w:eastAsia="zh-HK"/>
                    </w:rPr>
                    <w:t xml:space="preserve">  Please</w:t>
                  </w:r>
                  <w:proofErr w:type="gramEnd"/>
                  <w:r>
                    <w:rPr>
                      <w:rFonts w:ascii="Arial" w:hAnsi="Arial" w:cs="Arial"/>
                      <w:i/>
                      <w:sz w:val="22"/>
                      <w:lang w:eastAsia="zh-HK"/>
                    </w:rPr>
                    <w:t xml:space="preserve"> include survey questionnaires and results </w:t>
                  </w:r>
                  <w:r w:rsidRPr="00E248D9">
                    <w:rPr>
                      <w:rFonts w:ascii="Arial" w:hAnsi="Arial" w:cs="Arial"/>
                      <w:i/>
                      <w:sz w:val="22"/>
                      <w:lang w:eastAsia="zh-HK"/>
                    </w:rPr>
                    <w:t>in the last part of the report, if any, so that the number of pages can be counted easily.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lang w:eastAsia="zh-HK"/>
                    </w:rPr>
                    <w:t xml:space="preserve"> </w:t>
                  </w:r>
                </w:p>
              </w:txbxContent>
            </v:textbox>
          </v:shape>
        </w:pict>
      </w: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  <w:r w:rsidRPr="00D72707">
        <w:rPr>
          <w:rFonts w:ascii="Arial" w:hAnsi="Arial" w:cs="Arial"/>
          <w:spacing w:val="-6"/>
          <w:kern w:val="0"/>
          <w:sz w:val="22"/>
        </w:rPr>
        <w:t xml:space="preserve">Font type and size: </w:t>
      </w:r>
      <w:r w:rsidRPr="00D72707">
        <w:rPr>
          <w:rFonts w:ascii="Arial" w:hAnsi="Arial" w:cs="Arial"/>
          <w:spacing w:val="-6"/>
          <w:sz w:val="22"/>
        </w:rPr>
        <w:t>English proposal</w:t>
      </w:r>
      <w:r w:rsidRPr="00D72707">
        <w:rPr>
          <w:rFonts w:ascii="Arial" w:hAnsi="Arial" w:cs="Arial"/>
          <w:spacing w:val="-6"/>
          <w:kern w:val="0"/>
          <w:sz w:val="22"/>
        </w:rPr>
        <w:t xml:space="preserve"> </w:t>
      </w:r>
      <w:proofErr w:type="gramStart"/>
      <w:r w:rsidRPr="00D72707">
        <w:rPr>
          <w:rFonts w:ascii="Arial" w:hAnsi="Arial" w:cs="Arial"/>
          <w:spacing w:val="-6"/>
          <w:kern w:val="0"/>
          <w:sz w:val="22"/>
        </w:rPr>
        <w:t>–</w:t>
      </w:r>
      <w:proofErr w:type="gramEnd"/>
      <w:r w:rsidRPr="00D72707">
        <w:rPr>
          <w:rFonts w:ascii="Arial" w:hAnsi="Arial" w:cs="Arial"/>
          <w:spacing w:val="-6"/>
          <w:kern w:val="0"/>
          <w:sz w:val="22"/>
        </w:rPr>
        <w:t xml:space="preserve"> Arial (12 points) /</w:t>
      </w:r>
      <w:r w:rsidRPr="00D72707">
        <w:rPr>
          <w:rFonts w:ascii="Arial" w:hAnsi="Arial" w:cs="Arial"/>
          <w:spacing w:val="-6"/>
          <w:sz w:val="22"/>
        </w:rPr>
        <w:t xml:space="preserve"> Chinese proposal </w:t>
      </w:r>
      <w:proofErr w:type="gramStart"/>
      <w:r w:rsidRPr="00D72707">
        <w:rPr>
          <w:rFonts w:ascii="Arial" w:hAnsi="Arial" w:cs="Arial"/>
          <w:spacing w:val="-6"/>
          <w:kern w:val="0"/>
          <w:sz w:val="22"/>
        </w:rPr>
        <w:t>–</w:t>
      </w:r>
      <w:proofErr w:type="gramEnd"/>
      <w:r w:rsidRPr="00D72707">
        <w:rPr>
          <w:rFonts w:ascii="Arial" w:hAnsi="Arial" w:cs="Arial"/>
          <w:spacing w:val="-6"/>
          <w:kern w:val="0"/>
          <w:sz w:val="22"/>
        </w:rPr>
        <w:t xml:space="preserve"> </w:t>
      </w:r>
      <w:r w:rsidRPr="00D72707">
        <w:rPr>
          <w:rFonts w:ascii="Arial" w:hAnsi="Arial" w:cs="Arial"/>
          <w:spacing w:val="-6"/>
        </w:rPr>
        <w:t>新細明體</w:t>
      </w:r>
      <w:r w:rsidRPr="00D72707">
        <w:rPr>
          <w:rFonts w:ascii="Arial" w:hAnsi="Arial" w:cs="Arial"/>
          <w:kern w:val="0"/>
          <w:sz w:val="22"/>
        </w:rPr>
        <w:t>(11 points).  1.5 line spacing.  Margin: 1 inch for each side.</w:t>
      </w: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  <w:r w:rsidRPr="00D72707">
        <w:rPr>
          <w:rFonts w:ascii="Arial" w:hAnsi="Arial" w:cs="Arial"/>
          <w:kern w:val="0"/>
          <w:sz w:val="22"/>
        </w:rPr>
        <w:t xml:space="preserve">The content pages </w:t>
      </w:r>
      <w:r w:rsidRPr="00D72707">
        <w:rPr>
          <w:rFonts w:ascii="Arial" w:hAnsi="Arial" w:cs="Arial"/>
          <w:b/>
          <w:kern w:val="0"/>
          <w:sz w:val="22"/>
          <w:u w:val="single"/>
        </w:rPr>
        <w:t>SHOULD NOT</w:t>
      </w:r>
      <w:r w:rsidRPr="00D72707">
        <w:rPr>
          <w:rFonts w:ascii="Arial" w:hAnsi="Arial" w:cs="Arial"/>
          <w:kern w:val="0"/>
          <w:sz w:val="22"/>
        </w:rPr>
        <w:t xml:space="preserve"> include the names of team members and the school at which they are studying.</w:t>
      </w: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color w:val="000000"/>
          <w:kern w:val="0"/>
          <w:sz w:val="22"/>
        </w:rPr>
      </w:pPr>
    </w:p>
    <w:p w:rsidR="00D72707" w:rsidRPr="00D72707" w:rsidRDefault="00D72707" w:rsidP="00D72707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  <w:r w:rsidRPr="00D72707">
        <w:rPr>
          <w:rFonts w:ascii="Arial" w:hAnsi="Arial" w:cs="Arial"/>
          <w:kern w:val="0"/>
          <w:sz w:val="22"/>
        </w:rPr>
        <w:t>Each participating team need</w:t>
      </w:r>
      <w:r w:rsidRPr="00D72707">
        <w:rPr>
          <w:rFonts w:ascii="Arial" w:hAnsi="Arial" w:cs="Arial"/>
          <w:kern w:val="0"/>
          <w:sz w:val="22"/>
          <w:lang w:eastAsia="zh-HK"/>
        </w:rPr>
        <w:t>s</w:t>
      </w:r>
      <w:r w:rsidRPr="00D72707">
        <w:rPr>
          <w:rFonts w:ascii="Arial" w:hAnsi="Arial" w:cs="Arial"/>
          <w:kern w:val="0"/>
          <w:sz w:val="22"/>
        </w:rPr>
        <w:t xml:space="preserve"> to submit the following items in </w:t>
      </w:r>
      <w:r w:rsidRPr="00D72707">
        <w:rPr>
          <w:rFonts w:ascii="Arial" w:hAnsi="Arial" w:cs="Arial"/>
          <w:b/>
          <w:kern w:val="0"/>
          <w:sz w:val="22"/>
          <w:u w:val="single"/>
        </w:rPr>
        <w:t>SOFT COPY</w:t>
      </w:r>
      <w:r w:rsidRPr="00D72707">
        <w:rPr>
          <w:rFonts w:ascii="Arial" w:hAnsi="Arial" w:cs="Arial"/>
          <w:kern w:val="0"/>
          <w:sz w:val="22"/>
        </w:rPr>
        <w:t xml:space="preserve"> (PDF format):</w:t>
      </w:r>
    </w:p>
    <w:p w:rsidR="00D72707" w:rsidRPr="00D72707" w:rsidRDefault="00D72707" w:rsidP="00D72707">
      <w:pPr>
        <w:numPr>
          <w:ilvl w:val="1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  <w:r w:rsidRPr="00D72707">
        <w:rPr>
          <w:rFonts w:ascii="Arial" w:hAnsi="Arial" w:cs="Arial"/>
          <w:kern w:val="0"/>
          <w:sz w:val="22"/>
          <w:lang w:eastAsia="zh-HK"/>
        </w:rPr>
        <w:t>Written</w:t>
      </w:r>
      <w:r w:rsidRPr="00D72707">
        <w:rPr>
          <w:rFonts w:ascii="Arial" w:hAnsi="Arial" w:cs="Arial"/>
          <w:kern w:val="0"/>
          <w:sz w:val="22"/>
        </w:rPr>
        <w:t xml:space="preserve"> business proposal;</w:t>
      </w:r>
      <w:r w:rsidR="00B34258">
        <w:rPr>
          <w:rFonts w:ascii="Arial" w:hAnsi="Arial" w:cs="Arial" w:hint="eastAsia"/>
          <w:kern w:val="0"/>
          <w:sz w:val="22"/>
        </w:rPr>
        <w:t xml:space="preserve"> and</w:t>
      </w:r>
    </w:p>
    <w:p w:rsidR="00D72707" w:rsidRPr="00B34258" w:rsidRDefault="00D72707" w:rsidP="00B34258">
      <w:pPr>
        <w:numPr>
          <w:ilvl w:val="1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0"/>
          <w:sz w:val="22"/>
        </w:rPr>
      </w:pPr>
      <w:r w:rsidRPr="00D72707">
        <w:rPr>
          <w:rFonts w:ascii="Arial" w:hAnsi="Arial" w:cs="Arial"/>
          <w:kern w:val="0"/>
          <w:sz w:val="22"/>
        </w:rPr>
        <w:t>An HK</w:t>
      </w:r>
      <w:r w:rsidRPr="00D72707">
        <w:rPr>
          <w:rFonts w:ascii="Arial" w:hAnsi="Arial" w:cs="Arial"/>
          <w:kern w:val="0"/>
          <w:sz w:val="22"/>
          <w:lang w:eastAsia="zh-HK"/>
        </w:rPr>
        <w:t>ICPA</w:t>
      </w:r>
      <w:r w:rsidRPr="00D72707">
        <w:rPr>
          <w:rFonts w:ascii="Arial" w:hAnsi="Arial" w:cs="Arial"/>
          <w:kern w:val="0"/>
          <w:sz w:val="22"/>
        </w:rPr>
        <w:t xml:space="preserve"> cover sheet</w:t>
      </w:r>
      <w:r w:rsidR="00B34258">
        <w:rPr>
          <w:rFonts w:ascii="Arial" w:hAnsi="Arial" w:cs="Arial" w:hint="eastAsia"/>
          <w:kern w:val="0"/>
          <w:sz w:val="22"/>
        </w:rPr>
        <w:t>.</w:t>
      </w: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ind w:left="480"/>
        <w:jc w:val="both"/>
        <w:rPr>
          <w:rFonts w:ascii="Arial" w:hAnsi="Arial" w:cs="Arial"/>
          <w:kern w:val="0"/>
          <w:sz w:val="22"/>
        </w:rPr>
      </w:pPr>
    </w:p>
    <w:p w:rsidR="00D72707" w:rsidRPr="00D72707" w:rsidRDefault="00D72707" w:rsidP="00D72707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iCs/>
          <w:sz w:val="22"/>
          <w:u w:val="single"/>
        </w:rPr>
      </w:pPr>
      <w:r w:rsidRPr="00D72707">
        <w:rPr>
          <w:rFonts w:ascii="Arial" w:hAnsi="Arial" w:cs="Arial"/>
          <w:iCs/>
          <w:sz w:val="22"/>
        </w:rPr>
        <w:t xml:space="preserve">Save the proposal, cover sheet and completed questionnaire in </w:t>
      </w:r>
      <w:r w:rsidRPr="00D72707">
        <w:rPr>
          <w:rFonts w:ascii="Arial" w:hAnsi="Arial" w:cs="Arial"/>
          <w:b/>
          <w:iCs/>
          <w:sz w:val="22"/>
          <w:u w:val="single"/>
        </w:rPr>
        <w:t>T</w:t>
      </w:r>
      <w:r w:rsidR="00156291">
        <w:rPr>
          <w:rFonts w:ascii="Arial" w:hAnsi="Arial" w:cs="Arial" w:hint="eastAsia"/>
          <w:b/>
          <w:iCs/>
          <w:sz w:val="22"/>
          <w:u w:val="single"/>
        </w:rPr>
        <w:t>WO</w:t>
      </w:r>
      <w:r w:rsidRPr="00D72707">
        <w:rPr>
          <w:rFonts w:ascii="Arial" w:hAnsi="Arial" w:cs="Arial"/>
          <w:iCs/>
          <w:sz w:val="22"/>
        </w:rPr>
        <w:t xml:space="preserve"> separate files with respective file names being shown as:</w:t>
      </w:r>
    </w:p>
    <w:p w:rsidR="00D72707" w:rsidRPr="00D72707" w:rsidRDefault="00D72707" w:rsidP="00D72707">
      <w:pPr>
        <w:numPr>
          <w:ilvl w:val="0"/>
          <w:numId w:val="30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iCs/>
          <w:sz w:val="22"/>
        </w:rPr>
      </w:pPr>
      <w:r w:rsidRPr="00D72707">
        <w:rPr>
          <w:rFonts w:ascii="Arial" w:hAnsi="Arial" w:cs="Arial"/>
          <w:iCs/>
          <w:sz w:val="22"/>
        </w:rPr>
        <w:t xml:space="preserve">"Team leader full </w:t>
      </w:r>
      <w:proofErr w:type="spellStart"/>
      <w:r w:rsidRPr="00D72707">
        <w:rPr>
          <w:rFonts w:ascii="Arial" w:hAnsi="Arial" w:cs="Arial"/>
          <w:iCs/>
          <w:sz w:val="22"/>
        </w:rPr>
        <w:t>name_Team</w:t>
      </w:r>
      <w:proofErr w:type="spellEnd"/>
      <w:r w:rsidRPr="00D72707">
        <w:rPr>
          <w:rFonts w:ascii="Arial" w:hAnsi="Arial" w:cs="Arial"/>
          <w:iCs/>
          <w:sz w:val="22"/>
        </w:rPr>
        <w:t xml:space="preserve"> leader mobile phone </w:t>
      </w:r>
      <w:proofErr w:type="spellStart"/>
      <w:r w:rsidRPr="00D72707">
        <w:rPr>
          <w:rFonts w:ascii="Arial" w:hAnsi="Arial" w:cs="Arial"/>
          <w:iCs/>
          <w:sz w:val="22"/>
        </w:rPr>
        <w:t>no._Proposal</w:t>
      </w:r>
      <w:proofErr w:type="spellEnd"/>
      <w:r w:rsidRPr="00D72707">
        <w:rPr>
          <w:rFonts w:ascii="Arial" w:hAnsi="Arial" w:cs="Arial"/>
          <w:iCs/>
          <w:sz w:val="22"/>
        </w:rPr>
        <w:t>"</w:t>
      </w: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ind w:left="960"/>
        <w:jc w:val="both"/>
        <w:rPr>
          <w:rFonts w:ascii="Arial" w:hAnsi="Arial" w:cs="Arial"/>
          <w:i/>
          <w:iCs/>
          <w:sz w:val="22"/>
        </w:rPr>
      </w:pPr>
      <w:r w:rsidRPr="00D72707">
        <w:rPr>
          <w:rFonts w:ascii="Arial" w:hAnsi="Arial" w:cs="Arial"/>
          <w:i/>
          <w:iCs/>
          <w:sz w:val="22"/>
        </w:rPr>
        <w:t>(</w:t>
      </w:r>
      <w:proofErr w:type="gramStart"/>
      <w:r w:rsidRPr="00D72707">
        <w:rPr>
          <w:rFonts w:ascii="Arial" w:hAnsi="Arial" w:cs="Arial"/>
          <w:i/>
          <w:iCs/>
          <w:sz w:val="22"/>
        </w:rPr>
        <w:t>e.g</w:t>
      </w:r>
      <w:proofErr w:type="gramEnd"/>
      <w:r w:rsidRPr="00D72707">
        <w:rPr>
          <w:rFonts w:ascii="Arial" w:hAnsi="Arial" w:cs="Arial"/>
          <w:i/>
          <w:iCs/>
          <w:sz w:val="22"/>
        </w:rPr>
        <w:t>. Chan Tai Man_98765432_Proposal)</w:t>
      </w:r>
    </w:p>
    <w:p w:rsidR="00D72707" w:rsidRPr="00D72707" w:rsidRDefault="00D72707" w:rsidP="00D72707">
      <w:pPr>
        <w:numPr>
          <w:ilvl w:val="0"/>
          <w:numId w:val="30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iCs/>
          <w:sz w:val="22"/>
        </w:rPr>
      </w:pPr>
      <w:r w:rsidRPr="00D72707">
        <w:rPr>
          <w:rFonts w:ascii="Arial" w:hAnsi="Arial" w:cs="Arial"/>
          <w:iCs/>
          <w:sz w:val="22"/>
        </w:rPr>
        <w:t xml:space="preserve">"Team leader full </w:t>
      </w:r>
      <w:proofErr w:type="spellStart"/>
      <w:r w:rsidRPr="00D72707">
        <w:rPr>
          <w:rFonts w:ascii="Arial" w:hAnsi="Arial" w:cs="Arial"/>
          <w:iCs/>
          <w:sz w:val="22"/>
        </w:rPr>
        <w:t>name_Team</w:t>
      </w:r>
      <w:proofErr w:type="spellEnd"/>
      <w:r w:rsidRPr="00D72707">
        <w:rPr>
          <w:rFonts w:ascii="Arial" w:hAnsi="Arial" w:cs="Arial"/>
          <w:iCs/>
          <w:sz w:val="22"/>
        </w:rPr>
        <w:t xml:space="preserve"> leader mobile phone </w:t>
      </w:r>
      <w:proofErr w:type="spellStart"/>
      <w:r w:rsidRPr="00D72707">
        <w:rPr>
          <w:rFonts w:ascii="Arial" w:hAnsi="Arial" w:cs="Arial"/>
          <w:iCs/>
          <w:sz w:val="22"/>
        </w:rPr>
        <w:t>no._Cover</w:t>
      </w:r>
      <w:proofErr w:type="spellEnd"/>
      <w:r w:rsidRPr="00D72707">
        <w:rPr>
          <w:rFonts w:ascii="Arial" w:hAnsi="Arial" w:cs="Arial"/>
          <w:iCs/>
          <w:sz w:val="22"/>
        </w:rPr>
        <w:t xml:space="preserve"> Sheet"</w:t>
      </w: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ind w:left="480" w:firstLineChars="200" w:firstLine="440"/>
        <w:jc w:val="both"/>
        <w:rPr>
          <w:rFonts w:ascii="Arial" w:hAnsi="Arial" w:cs="Arial"/>
          <w:i/>
          <w:iCs/>
          <w:sz w:val="22"/>
        </w:rPr>
      </w:pPr>
      <w:r w:rsidRPr="00D72707">
        <w:rPr>
          <w:rFonts w:ascii="Arial" w:hAnsi="Arial" w:cs="Arial"/>
          <w:i/>
          <w:iCs/>
          <w:sz w:val="22"/>
        </w:rPr>
        <w:t>(</w:t>
      </w:r>
      <w:proofErr w:type="gramStart"/>
      <w:r w:rsidRPr="00D72707">
        <w:rPr>
          <w:rFonts w:ascii="Arial" w:hAnsi="Arial" w:cs="Arial"/>
          <w:i/>
          <w:iCs/>
          <w:sz w:val="22"/>
        </w:rPr>
        <w:t>e.g</w:t>
      </w:r>
      <w:proofErr w:type="gramEnd"/>
      <w:r w:rsidRPr="00D72707">
        <w:rPr>
          <w:rFonts w:ascii="Arial" w:hAnsi="Arial" w:cs="Arial"/>
          <w:i/>
          <w:iCs/>
          <w:sz w:val="22"/>
        </w:rPr>
        <w:t>. Chan Tai Man_98765432_Cover Sheet)</w:t>
      </w: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ind w:left="480"/>
        <w:jc w:val="both"/>
        <w:rPr>
          <w:rFonts w:ascii="Arial" w:hAnsi="Arial" w:cs="Arial"/>
          <w:iCs/>
          <w:sz w:val="22"/>
        </w:rPr>
      </w:pPr>
    </w:p>
    <w:p w:rsidR="00D72707" w:rsidRPr="00D72707" w:rsidRDefault="00D72707" w:rsidP="00D72707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iCs/>
          <w:sz w:val="22"/>
          <w:u w:val="single"/>
        </w:rPr>
      </w:pPr>
      <w:r w:rsidRPr="00D72707">
        <w:rPr>
          <w:rFonts w:ascii="Arial" w:hAnsi="Arial" w:cs="Arial"/>
          <w:iCs/>
          <w:sz w:val="22"/>
          <w:lang w:eastAsia="zh-HK"/>
        </w:rPr>
        <w:t>Each participating team should s</w:t>
      </w:r>
      <w:r w:rsidRPr="00D72707">
        <w:rPr>
          <w:rFonts w:ascii="Arial" w:hAnsi="Arial" w:cs="Arial"/>
          <w:iCs/>
          <w:sz w:val="22"/>
        </w:rPr>
        <w:t>end the T</w:t>
      </w:r>
      <w:r w:rsidR="00156291">
        <w:rPr>
          <w:rFonts w:ascii="Arial" w:hAnsi="Arial" w:cs="Arial" w:hint="eastAsia"/>
          <w:iCs/>
          <w:sz w:val="22"/>
        </w:rPr>
        <w:t>WO</w:t>
      </w:r>
      <w:r w:rsidRPr="00D72707">
        <w:rPr>
          <w:rFonts w:ascii="Arial" w:hAnsi="Arial" w:cs="Arial"/>
          <w:iCs/>
          <w:sz w:val="22"/>
        </w:rPr>
        <w:t xml:space="preserve"> PDF files </w:t>
      </w:r>
      <w:r w:rsidRPr="00D72707">
        <w:rPr>
          <w:rFonts w:ascii="Arial" w:hAnsi="Arial" w:cs="Arial"/>
          <w:b/>
          <w:iCs/>
          <w:sz w:val="22"/>
          <w:u w:val="single"/>
        </w:rPr>
        <w:t>in one email</w:t>
      </w:r>
      <w:r w:rsidRPr="00D72707">
        <w:rPr>
          <w:rFonts w:ascii="Arial" w:hAnsi="Arial" w:cs="Arial"/>
          <w:iCs/>
          <w:sz w:val="22"/>
          <w:lang w:eastAsia="zh-HK"/>
        </w:rPr>
        <w:t xml:space="preserve"> </w:t>
      </w:r>
      <w:r w:rsidRPr="00D72707">
        <w:rPr>
          <w:rFonts w:ascii="Arial" w:hAnsi="Arial" w:cs="Arial"/>
          <w:iCs/>
          <w:sz w:val="22"/>
        </w:rPr>
        <w:t xml:space="preserve">to </w:t>
      </w:r>
      <w:hyperlink r:id="rId12" w:history="1">
        <w:r w:rsidRPr="00D72707">
          <w:rPr>
            <w:rStyle w:val="ae"/>
            <w:rFonts w:ascii="Arial" w:hAnsi="Arial" w:cs="Arial"/>
            <w:kern w:val="0"/>
            <w:sz w:val="22"/>
          </w:rPr>
          <w:t>amcc@hkicpa.org.hk</w:t>
        </w:r>
      </w:hyperlink>
      <w:r w:rsidRPr="00D72707">
        <w:rPr>
          <w:rFonts w:ascii="Arial" w:hAnsi="Arial" w:cs="Arial"/>
          <w:kern w:val="0"/>
          <w:sz w:val="22"/>
        </w:rPr>
        <w:t>, with the subject as "Accounting and Business Management Case Competition 2018-</w:t>
      </w:r>
      <w:r w:rsidRPr="00D72707">
        <w:rPr>
          <w:rFonts w:ascii="Arial" w:hAnsi="Arial" w:cs="Arial"/>
          <w:kern w:val="0"/>
          <w:sz w:val="22"/>
          <w:lang w:eastAsia="zh-HK"/>
        </w:rPr>
        <w:t>1</w:t>
      </w:r>
      <w:r w:rsidRPr="00D72707">
        <w:rPr>
          <w:rFonts w:ascii="Arial" w:hAnsi="Arial" w:cs="Arial"/>
          <w:kern w:val="0"/>
          <w:sz w:val="22"/>
        </w:rPr>
        <w:t xml:space="preserve">9 (Level 2)". </w:t>
      </w:r>
      <w:r w:rsidRPr="00D72707">
        <w:rPr>
          <w:rFonts w:ascii="Arial" w:hAnsi="Arial" w:cs="Arial"/>
          <w:b/>
          <w:kern w:val="0"/>
          <w:sz w:val="22"/>
        </w:rPr>
        <w:t>Multiple submissions will be disqualified.</w:t>
      </w:r>
      <w:r w:rsidRPr="00D72707">
        <w:rPr>
          <w:rFonts w:ascii="Arial" w:hAnsi="Arial" w:cs="Arial"/>
          <w:kern w:val="0"/>
          <w:sz w:val="22"/>
        </w:rPr>
        <w:t xml:space="preserve"> </w:t>
      </w:r>
    </w:p>
    <w:p w:rsidR="00D72707" w:rsidRPr="00D72707" w:rsidRDefault="00D72707" w:rsidP="00D72707">
      <w:pPr>
        <w:autoSpaceDE w:val="0"/>
        <w:autoSpaceDN w:val="0"/>
        <w:adjustRightInd w:val="0"/>
        <w:spacing w:line="240" w:lineRule="exact"/>
        <w:ind w:left="480"/>
        <w:jc w:val="both"/>
        <w:rPr>
          <w:rFonts w:ascii="Arial" w:hAnsi="Arial" w:cs="Arial"/>
          <w:b/>
          <w:iCs/>
          <w:sz w:val="22"/>
          <w:u w:val="single"/>
        </w:rPr>
      </w:pPr>
      <w:r w:rsidRPr="00D72707">
        <w:rPr>
          <w:rFonts w:ascii="Arial" w:hAnsi="Arial" w:cs="Arial"/>
          <w:color w:val="FF0000"/>
          <w:kern w:val="0"/>
          <w:sz w:val="22"/>
        </w:rPr>
        <w:t xml:space="preserve"> </w:t>
      </w:r>
    </w:p>
    <w:p w:rsidR="00D72707" w:rsidRPr="00D72707" w:rsidRDefault="00D72707" w:rsidP="00D72707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iCs/>
          <w:sz w:val="22"/>
          <w:u w:val="single"/>
        </w:rPr>
      </w:pPr>
      <w:r w:rsidRPr="00D72707">
        <w:rPr>
          <w:rFonts w:ascii="Arial" w:hAnsi="Arial" w:cs="Arial"/>
          <w:kern w:val="0"/>
          <w:sz w:val="22"/>
        </w:rPr>
        <w:t xml:space="preserve">The deadline for submission: </w:t>
      </w:r>
      <w:r w:rsidRPr="00D72707">
        <w:rPr>
          <w:rFonts w:ascii="Arial" w:hAnsi="Arial" w:cs="Arial"/>
          <w:b/>
          <w:kern w:val="0"/>
          <w:sz w:val="22"/>
        </w:rPr>
        <w:t>Before</w:t>
      </w:r>
      <w:r w:rsidRPr="00D72707">
        <w:rPr>
          <w:rFonts w:ascii="Arial" w:hAnsi="Arial" w:cs="Arial"/>
          <w:kern w:val="0"/>
          <w:sz w:val="22"/>
        </w:rPr>
        <w:t xml:space="preserve"> </w:t>
      </w:r>
      <w:r w:rsidRPr="00D72707">
        <w:rPr>
          <w:rFonts w:ascii="Arial" w:hAnsi="Arial" w:cs="Arial"/>
          <w:b/>
          <w:kern w:val="0"/>
          <w:sz w:val="22"/>
        </w:rPr>
        <w:t>23:59, 18 February 201</w:t>
      </w:r>
      <w:r w:rsidR="00781DF4">
        <w:rPr>
          <w:rFonts w:ascii="Arial" w:hAnsi="Arial" w:cs="Arial" w:hint="eastAsia"/>
          <w:b/>
          <w:kern w:val="0"/>
          <w:sz w:val="22"/>
          <w:lang w:eastAsia="zh-HK"/>
        </w:rPr>
        <w:t>9</w:t>
      </w:r>
      <w:r w:rsidRPr="00D72707">
        <w:rPr>
          <w:rFonts w:ascii="Arial" w:hAnsi="Arial" w:cs="Arial"/>
          <w:b/>
          <w:sz w:val="22"/>
        </w:rPr>
        <w:t xml:space="preserve"> </w:t>
      </w:r>
      <w:r w:rsidRPr="00D72707">
        <w:rPr>
          <w:rFonts w:ascii="Arial" w:hAnsi="Arial" w:cs="Arial"/>
          <w:sz w:val="22"/>
        </w:rPr>
        <w:t>(the email receiving time by the HKICPA's mailbox shall prevail)</w:t>
      </w:r>
      <w:r w:rsidRPr="00D72707">
        <w:rPr>
          <w:rFonts w:ascii="Arial" w:hAnsi="Arial" w:cs="Arial"/>
          <w:kern w:val="0"/>
          <w:sz w:val="22"/>
        </w:rPr>
        <w:t xml:space="preserve">.  </w:t>
      </w:r>
    </w:p>
    <w:p w:rsidR="00D72707" w:rsidRPr="00D72707" w:rsidRDefault="00D72707" w:rsidP="00D72707">
      <w:pPr>
        <w:pStyle w:val="-11"/>
        <w:spacing w:line="240" w:lineRule="exact"/>
        <w:rPr>
          <w:rFonts w:ascii="Arial" w:hAnsi="Arial" w:cs="Arial"/>
          <w:kern w:val="0"/>
          <w:sz w:val="22"/>
          <w:szCs w:val="22"/>
        </w:rPr>
      </w:pPr>
    </w:p>
    <w:p w:rsidR="00D72707" w:rsidRPr="00D72707" w:rsidRDefault="00D72707" w:rsidP="00D72707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D72707">
        <w:rPr>
          <w:rFonts w:ascii="Arial" w:hAnsi="Arial" w:cs="Arial"/>
          <w:kern w:val="0"/>
          <w:sz w:val="22"/>
        </w:rPr>
        <w:t>The HKI</w:t>
      </w:r>
      <w:r w:rsidRPr="00D72707">
        <w:rPr>
          <w:rFonts w:ascii="Arial" w:hAnsi="Arial" w:cs="Arial"/>
          <w:kern w:val="0"/>
          <w:sz w:val="22"/>
          <w:lang w:eastAsia="zh-HK"/>
        </w:rPr>
        <w:t>CPA</w:t>
      </w:r>
      <w:r w:rsidRPr="00D72707">
        <w:rPr>
          <w:rFonts w:ascii="Arial" w:hAnsi="Arial" w:cs="Arial"/>
          <w:kern w:val="0"/>
          <w:sz w:val="22"/>
        </w:rPr>
        <w:t xml:space="preserve"> has the right to disqualify any participant </w:t>
      </w:r>
      <w:r w:rsidRPr="00D72707">
        <w:rPr>
          <w:rFonts w:ascii="Arial" w:hAnsi="Arial" w:cs="Arial"/>
          <w:kern w:val="0"/>
          <w:sz w:val="22"/>
          <w:lang w:eastAsia="zh-HK"/>
        </w:rPr>
        <w:t>or team</w:t>
      </w:r>
      <w:r w:rsidRPr="00D72707">
        <w:rPr>
          <w:rFonts w:ascii="Arial" w:hAnsi="Arial" w:cs="Arial"/>
          <w:kern w:val="0"/>
          <w:sz w:val="22"/>
        </w:rPr>
        <w:t xml:space="preserve"> </w:t>
      </w:r>
      <w:r w:rsidRPr="00D72707">
        <w:rPr>
          <w:rFonts w:ascii="Arial" w:hAnsi="Arial" w:cs="Arial"/>
          <w:kern w:val="0"/>
          <w:sz w:val="22"/>
          <w:lang w:eastAsia="zh-HK"/>
        </w:rPr>
        <w:t xml:space="preserve">if the participant or team </w:t>
      </w:r>
      <w:r w:rsidRPr="00D72707">
        <w:rPr>
          <w:rFonts w:ascii="Arial" w:hAnsi="Arial" w:cs="Arial"/>
          <w:kern w:val="0"/>
          <w:sz w:val="22"/>
        </w:rPr>
        <w:t>is found to have violated the rules of the competition.</w:t>
      </w:r>
      <w:r w:rsidRPr="00D72707" w:rsidDel="00190E41">
        <w:rPr>
          <w:rFonts w:ascii="Arial" w:hAnsi="Arial" w:cs="Arial"/>
          <w:iCs/>
          <w:sz w:val="22"/>
        </w:rPr>
        <w:t xml:space="preserve"> </w:t>
      </w:r>
    </w:p>
    <w:p w:rsidR="00D72707" w:rsidRDefault="00D72707" w:rsidP="00B00949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lang w:eastAsia="zh-HK"/>
        </w:rPr>
      </w:pPr>
    </w:p>
    <w:p w:rsidR="00510C28" w:rsidRDefault="00510C28" w:rsidP="00B00949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lang w:eastAsia="zh-HK"/>
        </w:rPr>
      </w:pPr>
    </w:p>
    <w:p w:rsidR="00510C28" w:rsidRDefault="00510C28" w:rsidP="00B00949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lang w:eastAsia="zh-HK"/>
        </w:rPr>
      </w:pPr>
    </w:p>
    <w:p w:rsidR="00510C28" w:rsidRDefault="00510C28" w:rsidP="00B00949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lang w:eastAsia="zh-HK"/>
        </w:rPr>
      </w:pPr>
    </w:p>
    <w:p w:rsidR="00510C28" w:rsidRDefault="00510C28" w:rsidP="00B00949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lang w:eastAsia="zh-HK"/>
        </w:rPr>
      </w:pPr>
    </w:p>
    <w:p w:rsidR="00510C28" w:rsidRDefault="00510C28" w:rsidP="00B00949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lang w:eastAsia="zh-HK"/>
        </w:rPr>
        <w:sectPr w:rsidR="00510C28" w:rsidSect="00B33840">
          <w:headerReference w:type="default" r:id="rId13"/>
          <w:footerReference w:type="default" r:id="rId14"/>
          <w:pgSz w:w="11906" w:h="16838"/>
          <w:pgMar w:top="1440" w:right="1416" w:bottom="1440" w:left="1800" w:header="720" w:footer="720" w:gutter="0"/>
          <w:pgNumType w:start="0"/>
          <w:cols w:space="720"/>
          <w:titlePg/>
          <w:docGrid w:type="lines" w:linePitch="360"/>
        </w:sectPr>
      </w:pPr>
    </w:p>
    <w:p w:rsidR="00510C28" w:rsidRPr="00452B45" w:rsidRDefault="00510C28" w:rsidP="00510C28">
      <w:pPr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noProof/>
          <w:color w:val="000000"/>
          <w:sz w:val="2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-764443</wp:posOffset>
            </wp:positionH>
            <wp:positionV relativeFrom="paragraph">
              <wp:posOffset>-695569</wp:posOffset>
            </wp:positionV>
            <wp:extent cx="2732161" cy="539261"/>
            <wp:effectExtent l="19050" t="0" r="0" b="0"/>
            <wp:wrapNone/>
            <wp:docPr id="6" name="圖片 6" descr="rgb_horizontal_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gb_horizontal_L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61" cy="53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2B45">
        <w:rPr>
          <w:rFonts w:ascii="Arial" w:hAnsi="Arial" w:cs="Arial"/>
          <w:b/>
          <w:color w:val="000000"/>
          <w:sz w:val="22"/>
        </w:rPr>
        <w:t>The</w:t>
      </w:r>
      <w:r>
        <w:rPr>
          <w:rFonts w:ascii="Arial" w:hAnsi="Arial" w:cs="Arial"/>
          <w:b/>
          <w:color w:val="000000"/>
          <w:sz w:val="22"/>
        </w:rPr>
        <w:t xml:space="preserve"> HKICPA</w:t>
      </w:r>
      <w:r w:rsidRPr="00452B45">
        <w:rPr>
          <w:rFonts w:ascii="Arial" w:hAnsi="Arial" w:cs="Arial"/>
          <w:b/>
          <w:color w:val="000000"/>
          <w:sz w:val="22"/>
        </w:rPr>
        <w:t xml:space="preserve"> Accounting and Business Management Case Competition 201</w:t>
      </w:r>
      <w:r>
        <w:rPr>
          <w:rFonts w:ascii="Arial" w:hAnsi="Arial" w:cs="Arial" w:hint="eastAsia"/>
          <w:b/>
          <w:color w:val="000000"/>
          <w:sz w:val="22"/>
          <w:lang w:eastAsia="zh-HK"/>
        </w:rPr>
        <w:t>8</w:t>
      </w:r>
      <w:r w:rsidRPr="00452B45">
        <w:rPr>
          <w:rFonts w:ascii="Arial" w:hAnsi="Arial" w:cs="Arial"/>
          <w:b/>
          <w:color w:val="000000"/>
          <w:sz w:val="22"/>
        </w:rPr>
        <w:t>-1</w:t>
      </w:r>
      <w:r>
        <w:rPr>
          <w:rFonts w:ascii="Arial" w:hAnsi="Arial" w:cs="Arial" w:hint="eastAsia"/>
          <w:b/>
          <w:color w:val="000000"/>
          <w:sz w:val="22"/>
          <w:lang w:eastAsia="zh-HK"/>
        </w:rPr>
        <w:t>9</w:t>
      </w:r>
      <w:r w:rsidRPr="00452B45">
        <w:rPr>
          <w:rFonts w:ascii="Arial" w:hAnsi="Arial" w:cs="Arial"/>
          <w:b/>
          <w:color w:val="000000"/>
          <w:sz w:val="22"/>
        </w:rPr>
        <w:t xml:space="preserve"> (Level </w:t>
      </w:r>
      <w:r>
        <w:rPr>
          <w:rFonts w:ascii="Arial" w:hAnsi="Arial" w:cs="Arial"/>
          <w:b/>
          <w:color w:val="000000"/>
          <w:sz w:val="22"/>
        </w:rPr>
        <w:t>2</w:t>
      </w:r>
      <w:r w:rsidRPr="00452B45">
        <w:rPr>
          <w:rFonts w:ascii="Arial" w:hAnsi="Arial" w:cs="Arial"/>
          <w:b/>
          <w:color w:val="000000"/>
          <w:sz w:val="22"/>
        </w:rPr>
        <w:t>)</w:t>
      </w:r>
    </w:p>
    <w:p w:rsidR="00510C28" w:rsidRPr="00452B45" w:rsidRDefault="00510C28" w:rsidP="00510C28">
      <w:pPr>
        <w:jc w:val="center"/>
        <w:rPr>
          <w:rFonts w:ascii="Arial" w:hAnsi="Arial" w:cs="Arial"/>
          <w:b/>
          <w:color w:val="000000"/>
          <w:sz w:val="22"/>
        </w:rPr>
      </w:pPr>
      <w:r w:rsidRPr="00452B45">
        <w:rPr>
          <w:rFonts w:ascii="Arial" w:hAnsi="Arial" w:cs="Arial"/>
          <w:b/>
          <w:color w:val="000000"/>
          <w:sz w:val="22"/>
        </w:rPr>
        <w:t>Cover Sheet</w:t>
      </w:r>
    </w:p>
    <w:p w:rsidR="00510C28" w:rsidRDefault="00510C28" w:rsidP="00510C28">
      <w:pPr>
        <w:jc w:val="center"/>
        <w:rPr>
          <w:rFonts w:ascii="Arial" w:hAnsi="Arial" w:cs="Arial"/>
          <w:sz w:val="22"/>
        </w:rPr>
      </w:pPr>
      <w:r w:rsidRPr="00451944">
        <w:rPr>
          <w:rFonts w:ascii="Arial" w:hAnsi="Arial" w:cs="Arial"/>
          <w:sz w:val="22"/>
        </w:rPr>
        <w:t xml:space="preserve">(Please attach this cover sheet to your </w:t>
      </w:r>
      <w:r>
        <w:rPr>
          <w:rFonts w:ascii="Arial" w:hAnsi="Arial" w:cs="Arial" w:hint="eastAsia"/>
          <w:sz w:val="22"/>
        </w:rPr>
        <w:t>business proposal</w:t>
      </w:r>
      <w:r w:rsidRPr="00451944">
        <w:rPr>
          <w:rFonts w:ascii="Arial" w:hAnsi="Arial" w:cs="Arial"/>
          <w:sz w:val="22"/>
        </w:rPr>
        <w:t>)</w:t>
      </w:r>
    </w:p>
    <w:p w:rsidR="00510C28" w:rsidRPr="00C93CE6" w:rsidRDefault="00510C28" w:rsidP="00510C28">
      <w:pPr>
        <w:rPr>
          <w:rFonts w:ascii="Arial" w:hAnsi="Arial" w:cs="Arial"/>
          <w:b/>
          <w:sz w:val="18"/>
          <w:szCs w:val="18"/>
        </w:rPr>
      </w:pPr>
      <w:r w:rsidRPr="00C93CE6">
        <w:rPr>
          <w:rFonts w:ascii="Arial" w:hAnsi="Arial" w:cs="Arial" w:hint="eastAsia"/>
          <w:sz w:val="18"/>
          <w:szCs w:val="18"/>
        </w:rPr>
        <w:t xml:space="preserve">(Please complete in </w:t>
      </w:r>
      <w:r w:rsidRPr="00C93CE6">
        <w:rPr>
          <w:rFonts w:ascii="Arial" w:hAnsi="Arial" w:cs="Arial" w:hint="eastAsia"/>
          <w:sz w:val="18"/>
          <w:szCs w:val="18"/>
          <w:u w:val="single"/>
        </w:rPr>
        <w:t>BLOCK LETTERS</w:t>
      </w:r>
      <w:r w:rsidRPr="00C93CE6">
        <w:rPr>
          <w:rFonts w:ascii="Arial" w:hAnsi="Arial" w:cs="Arial" w:hint="eastAsia"/>
          <w:sz w:val="18"/>
          <w:szCs w:val="18"/>
        </w:rPr>
        <w:t>)</w:t>
      </w:r>
    </w:p>
    <w:tbl>
      <w:tblPr>
        <w:tblW w:w="8897" w:type="dxa"/>
        <w:tblLook w:val="04A0"/>
      </w:tblPr>
      <w:tblGrid>
        <w:gridCol w:w="2660"/>
        <w:gridCol w:w="1701"/>
        <w:gridCol w:w="4536"/>
      </w:tblGrid>
      <w:tr w:rsidR="00510C28" w:rsidRPr="00451944" w:rsidTr="00F7310F">
        <w:trPr>
          <w:trHeight w:val="397"/>
        </w:trPr>
        <w:tc>
          <w:tcPr>
            <w:tcW w:w="2660" w:type="dxa"/>
          </w:tcPr>
          <w:p w:rsidR="00510C28" w:rsidRPr="00451944" w:rsidRDefault="00510C28" w:rsidP="00F7310F">
            <w:pPr>
              <w:rPr>
                <w:rFonts w:ascii="Arial" w:hAnsi="Arial" w:cs="Arial"/>
                <w:b/>
                <w:sz w:val="22"/>
              </w:rPr>
            </w:pPr>
            <w:r w:rsidRPr="00451944">
              <w:rPr>
                <w:rFonts w:ascii="Arial" w:hAnsi="Arial" w:cs="Arial"/>
                <w:b/>
                <w:sz w:val="22"/>
              </w:rPr>
              <w:t>School name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</w:tr>
      <w:tr w:rsidR="00510C28" w:rsidRPr="00451944" w:rsidTr="00F7310F">
        <w:trPr>
          <w:trHeight w:val="397"/>
        </w:trPr>
        <w:tc>
          <w:tcPr>
            <w:tcW w:w="2660" w:type="dxa"/>
          </w:tcPr>
          <w:p w:rsidR="00510C28" w:rsidRPr="00451944" w:rsidRDefault="00510C28" w:rsidP="00F7310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237" w:type="dxa"/>
            <w:gridSpan w:val="2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</w:tr>
      <w:tr w:rsidR="00510C28" w:rsidRPr="00451944" w:rsidTr="00F7310F">
        <w:trPr>
          <w:trHeight w:val="397"/>
        </w:trPr>
        <w:tc>
          <w:tcPr>
            <w:tcW w:w="8897" w:type="dxa"/>
            <w:gridSpan w:val="3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  <w:r w:rsidRPr="00451944">
              <w:rPr>
                <w:rFonts w:ascii="Arial" w:hAnsi="Arial" w:cs="Arial"/>
                <w:b/>
                <w:sz w:val="22"/>
              </w:rPr>
              <w:t>Participant information:</w:t>
            </w:r>
          </w:p>
        </w:tc>
      </w:tr>
      <w:tr w:rsidR="00510C28" w:rsidRPr="00451944" w:rsidTr="00F7310F">
        <w:trPr>
          <w:trHeight w:val="397"/>
        </w:trPr>
        <w:tc>
          <w:tcPr>
            <w:tcW w:w="8897" w:type="dxa"/>
            <w:gridSpan w:val="3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  <w:u w:val="single"/>
              </w:rPr>
            </w:pPr>
            <w:r w:rsidRPr="00451944">
              <w:rPr>
                <w:rFonts w:ascii="Arial" w:hAnsi="Arial" w:cs="Arial"/>
                <w:sz w:val="22"/>
                <w:u w:val="single"/>
              </w:rPr>
              <w:t>Team leader</w:t>
            </w:r>
          </w:p>
        </w:tc>
      </w:tr>
      <w:tr w:rsidR="00510C28" w:rsidRPr="00451944" w:rsidTr="00F7310F">
        <w:trPr>
          <w:trHeight w:val="397"/>
        </w:trPr>
        <w:tc>
          <w:tcPr>
            <w:tcW w:w="2660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N</w:t>
            </w:r>
            <w:r w:rsidRPr="00451944">
              <w:rPr>
                <w:rFonts w:ascii="Arial" w:hAnsi="Arial" w:cs="Arial"/>
                <w:sz w:val="22"/>
              </w:rPr>
              <w:t>ame*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</w:tr>
      <w:tr w:rsidR="00510C28" w:rsidRPr="00451944" w:rsidTr="00F7310F">
        <w:trPr>
          <w:trHeight w:val="397"/>
        </w:trPr>
        <w:tc>
          <w:tcPr>
            <w:tcW w:w="2660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  <w:r w:rsidRPr="00451944">
              <w:rPr>
                <w:rFonts w:ascii="Arial" w:hAnsi="Arial" w:cs="Arial"/>
                <w:sz w:val="22"/>
              </w:rPr>
              <w:t>Form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</w:tr>
      <w:tr w:rsidR="00510C28" w:rsidRPr="00451944" w:rsidTr="00F7310F">
        <w:trPr>
          <w:trHeight w:val="397"/>
        </w:trPr>
        <w:tc>
          <w:tcPr>
            <w:tcW w:w="2660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  <w:r w:rsidRPr="00451944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</w:tr>
      <w:tr w:rsidR="00510C28" w:rsidRPr="00451944" w:rsidTr="00F7310F">
        <w:trPr>
          <w:trHeight w:val="397"/>
        </w:trPr>
        <w:tc>
          <w:tcPr>
            <w:tcW w:w="2660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  <w:r w:rsidRPr="00451944">
              <w:rPr>
                <w:rFonts w:ascii="Arial" w:hAnsi="Arial" w:cs="Arial"/>
                <w:sz w:val="22"/>
              </w:rPr>
              <w:t>Contact number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</w:tr>
      <w:tr w:rsidR="00510C28" w:rsidRPr="00451944" w:rsidTr="00F7310F">
        <w:trPr>
          <w:trHeight w:val="397"/>
        </w:trPr>
        <w:tc>
          <w:tcPr>
            <w:tcW w:w="2660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</w:tr>
      <w:tr w:rsidR="00510C28" w:rsidRPr="00451944" w:rsidTr="00F7310F">
        <w:trPr>
          <w:trHeight w:val="397"/>
        </w:trPr>
        <w:tc>
          <w:tcPr>
            <w:tcW w:w="2660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  <w:r w:rsidRPr="00451944">
              <w:rPr>
                <w:rFonts w:ascii="Arial" w:hAnsi="Arial" w:cs="Arial"/>
                <w:sz w:val="22"/>
                <w:u w:val="single"/>
              </w:rPr>
              <w:t>Team member 2</w:t>
            </w:r>
            <w:r w:rsidRPr="00451944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N</w:t>
            </w:r>
            <w:r w:rsidRPr="00451944">
              <w:rPr>
                <w:rFonts w:ascii="Arial" w:hAnsi="Arial" w:cs="Arial"/>
                <w:sz w:val="22"/>
              </w:rPr>
              <w:t>ame*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</w:tr>
      <w:tr w:rsidR="00510C28" w:rsidRPr="00451944" w:rsidTr="00F7310F">
        <w:trPr>
          <w:trHeight w:val="397"/>
        </w:trPr>
        <w:tc>
          <w:tcPr>
            <w:tcW w:w="2660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</w:tr>
      <w:tr w:rsidR="00510C28" w:rsidRPr="00451944" w:rsidTr="00F7310F">
        <w:trPr>
          <w:trHeight w:val="397"/>
        </w:trPr>
        <w:tc>
          <w:tcPr>
            <w:tcW w:w="2660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  <w:r w:rsidRPr="00451944">
              <w:rPr>
                <w:rFonts w:ascii="Arial" w:hAnsi="Arial" w:cs="Arial"/>
                <w:sz w:val="22"/>
                <w:u w:val="single"/>
              </w:rPr>
              <w:t>Team member 3</w:t>
            </w:r>
            <w:r w:rsidRPr="0045194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N</w:t>
            </w:r>
            <w:r w:rsidRPr="00451944">
              <w:rPr>
                <w:rFonts w:ascii="Arial" w:hAnsi="Arial" w:cs="Arial"/>
                <w:sz w:val="22"/>
              </w:rPr>
              <w:t>ame*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</w:tr>
      <w:tr w:rsidR="00510C28" w:rsidRPr="00451944" w:rsidTr="00F7310F">
        <w:trPr>
          <w:trHeight w:val="397"/>
        </w:trPr>
        <w:tc>
          <w:tcPr>
            <w:tcW w:w="2660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</w:tr>
      <w:tr w:rsidR="00510C28" w:rsidRPr="00451944" w:rsidTr="00F7310F">
        <w:trPr>
          <w:trHeight w:val="397"/>
        </w:trPr>
        <w:tc>
          <w:tcPr>
            <w:tcW w:w="2660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  <w:r w:rsidRPr="00451944">
              <w:rPr>
                <w:rFonts w:ascii="Arial" w:hAnsi="Arial" w:cs="Arial"/>
                <w:sz w:val="22"/>
                <w:u w:val="single"/>
              </w:rPr>
              <w:t>Team member 4</w:t>
            </w:r>
            <w:r w:rsidRPr="00451944">
              <w:rPr>
                <w:rFonts w:ascii="Arial" w:hAnsi="Arial" w:cs="Arial"/>
                <w:sz w:val="22"/>
              </w:rPr>
              <w:t xml:space="preserve"> </w:t>
            </w:r>
            <w:r w:rsidRPr="00451944">
              <w:rPr>
                <w:rFonts w:ascii="Arial" w:hAnsi="Arial" w:cs="Arial"/>
                <w:i/>
                <w:sz w:val="22"/>
              </w:rPr>
              <w:t>(if any)</w:t>
            </w:r>
          </w:p>
        </w:tc>
        <w:tc>
          <w:tcPr>
            <w:tcW w:w="1701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N</w:t>
            </w:r>
            <w:r w:rsidRPr="00451944">
              <w:rPr>
                <w:rFonts w:ascii="Arial" w:hAnsi="Arial" w:cs="Arial"/>
                <w:sz w:val="22"/>
              </w:rPr>
              <w:t>ame*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</w:tr>
      <w:tr w:rsidR="00510C28" w:rsidRPr="00451944" w:rsidTr="00F7310F">
        <w:trPr>
          <w:trHeight w:val="397"/>
        </w:trPr>
        <w:tc>
          <w:tcPr>
            <w:tcW w:w="2660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</w:tr>
      <w:tr w:rsidR="00510C28" w:rsidRPr="00451944" w:rsidTr="00F7310F">
        <w:trPr>
          <w:trHeight w:val="397"/>
        </w:trPr>
        <w:tc>
          <w:tcPr>
            <w:tcW w:w="2660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  <w:r w:rsidRPr="00451944">
              <w:rPr>
                <w:rFonts w:ascii="Arial" w:hAnsi="Arial" w:cs="Arial"/>
                <w:sz w:val="22"/>
                <w:u w:val="single"/>
              </w:rPr>
              <w:t>Team member 5</w:t>
            </w:r>
            <w:r w:rsidRPr="00451944">
              <w:rPr>
                <w:rFonts w:ascii="Arial" w:hAnsi="Arial" w:cs="Arial"/>
                <w:sz w:val="22"/>
              </w:rPr>
              <w:t xml:space="preserve"> </w:t>
            </w:r>
            <w:r w:rsidRPr="00451944">
              <w:rPr>
                <w:rFonts w:ascii="Arial" w:hAnsi="Arial" w:cs="Arial"/>
                <w:i/>
                <w:sz w:val="22"/>
              </w:rPr>
              <w:t>(if any)</w:t>
            </w:r>
          </w:p>
        </w:tc>
        <w:tc>
          <w:tcPr>
            <w:tcW w:w="1701" w:type="dxa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N</w:t>
            </w:r>
            <w:r w:rsidRPr="00451944">
              <w:rPr>
                <w:rFonts w:ascii="Arial" w:hAnsi="Arial" w:cs="Arial"/>
                <w:sz w:val="22"/>
              </w:rPr>
              <w:t>ame*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</w:p>
        </w:tc>
      </w:tr>
    </w:tbl>
    <w:p w:rsidR="00510C28" w:rsidRDefault="00510C28" w:rsidP="00510C28">
      <w:pPr>
        <w:spacing w:line="240" w:lineRule="exact"/>
        <w:rPr>
          <w:rFonts w:ascii="Arial" w:hAnsi="Arial" w:cs="Arial"/>
          <w:sz w:val="18"/>
          <w:szCs w:val="18"/>
        </w:rPr>
      </w:pPr>
    </w:p>
    <w:p w:rsidR="00510C28" w:rsidRPr="00451944" w:rsidRDefault="00510C28" w:rsidP="00510C28">
      <w:pPr>
        <w:spacing w:line="240" w:lineRule="exact"/>
        <w:rPr>
          <w:rFonts w:ascii="Arial" w:hAnsi="Arial" w:cs="Arial"/>
          <w:sz w:val="18"/>
          <w:szCs w:val="18"/>
        </w:rPr>
      </w:pPr>
      <w:r w:rsidRPr="00451944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 w:hint="eastAsia"/>
          <w:sz w:val="18"/>
          <w:szCs w:val="18"/>
        </w:rPr>
        <w:t xml:space="preserve">The </w:t>
      </w:r>
      <w:r w:rsidRPr="00451944"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 w:hint="eastAsia"/>
          <w:sz w:val="18"/>
          <w:szCs w:val="18"/>
        </w:rPr>
        <w:t>s</w:t>
      </w:r>
      <w:r w:rsidRPr="00451944">
        <w:rPr>
          <w:rFonts w:ascii="Arial" w:hAnsi="Arial" w:cs="Arial"/>
          <w:sz w:val="18"/>
          <w:szCs w:val="18"/>
        </w:rPr>
        <w:t xml:space="preserve"> should be identical to the one you have provided on the application form, which will be </w:t>
      </w:r>
      <w:r w:rsidRPr="00926C53">
        <w:rPr>
          <w:rFonts w:ascii="Arial" w:hAnsi="Arial" w:cs="Arial"/>
          <w:b/>
          <w:sz w:val="18"/>
          <w:szCs w:val="18"/>
          <w:u w:val="single"/>
        </w:rPr>
        <w:t>used for printing certificate</w:t>
      </w:r>
      <w:r>
        <w:rPr>
          <w:rFonts w:ascii="Arial" w:hAnsi="Arial" w:cs="Arial" w:hint="eastAsia"/>
          <w:sz w:val="18"/>
          <w:szCs w:val="18"/>
        </w:rPr>
        <w:t>.</w:t>
      </w:r>
    </w:p>
    <w:p w:rsidR="00510C28" w:rsidRDefault="00510C28" w:rsidP="00510C28">
      <w:pPr>
        <w:rPr>
          <w:rFonts w:ascii="Arial" w:hAnsi="Arial" w:cs="Arial"/>
          <w:b/>
          <w:sz w:val="22"/>
        </w:rPr>
      </w:pPr>
    </w:p>
    <w:p w:rsidR="00510C28" w:rsidRPr="00451944" w:rsidRDefault="00510C28" w:rsidP="00510C28">
      <w:pPr>
        <w:rPr>
          <w:rFonts w:ascii="Arial" w:hAnsi="Arial" w:cs="Arial"/>
          <w:b/>
          <w:sz w:val="22"/>
        </w:rPr>
      </w:pPr>
      <w:r w:rsidRPr="00451944">
        <w:rPr>
          <w:rFonts w:ascii="Arial" w:hAnsi="Arial" w:cs="Arial"/>
          <w:b/>
          <w:sz w:val="22"/>
        </w:rPr>
        <w:t>Document checklist</w:t>
      </w:r>
      <w:r>
        <w:rPr>
          <w:rFonts w:ascii="Arial" w:hAnsi="Arial" w:cs="Arial" w:hint="eastAsia"/>
          <w:b/>
          <w:sz w:val="22"/>
        </w:rPr>
        <w:t xml:space="preserve"> (Please </w:t>
      </w:r>
      <w:r>
        <w:rPr>
          <w:rFonts w:ascii="SimSun" w:eastAsia="SimSun" w:hAnsi="SimSun" w:cs="Arial" w:hint="eastAsia"/>
          <w:b/>
          <w:sz w:val="22"/>
        </w:rPr>
        <w:t>√</w:t>
      </w:r>
      <w:r>
        <w:rPr>
          <w:rFonts w:ascii="Gloucester MT Extra Condensed" w:hAnsi="Gloucester MT Extra Condensed" w:cs="Arial"/>
          <w:b/>
          <w:sz w:val="22"/>
        </w:rPr>
        <w:t xml:space="preserve"> </w:t>
      </w:r>
      <w:r w:rsidRPr="00AD6260">
        <w:rPr>
          <w:rFonts w:ascii="Arial" w:hAnsi="Arial" w:cs="Arial"/>
          <w:b/>
          <w:sz w:val="22"/>
        </w:rPr>
        <w:t>the box</w:t>
      </w:r>
      <w:r>
        <w:rPr>
          <w:rFonts w:ascii="Arial" w:hAnsi="Arial" w:cs="Arial" w:hint="eastAsia"/>
          <w:b/>
          <w:sz w:val="22"/>
        </w:rPr>
        <w:t>es.</w:t>
      </w:r>
      <w:r w:rsidRPr="00AD6260">
        <w:rPr>
          <w:rFonts w:ascii="Arial" w:hAnsi="Arial" w:cs="Arial"/>
          <w:b/>
          <w:sz w:val="22"/>
        </w:rPr>
        <w:t>)</w:t>
      </w:r>
    </w:p>
    <w:tbl>
      <w:tblPr>
        <w:tblW w:w="12049" w:type="dxa"/>
        <w:tblInd w:w="-1735" w:type="dxa"/>
        <w:tblLook w:val="04A0"/>
      </w:tblPr>
      <w:tblGrid>
        <w:gridCol w:w="1735"/>
        <w:gridCol w:w="675"/>
        <w:gridCol w:w="7687"/>
        <w:gridCol w:w="1952"/>
      </w:tblGrid>
      <w:tr w:rsidR="00510C28" w:rsidRPr="00451944" w:rsidTr="00F7310F">
        <w:trPr>
          <w:gridBefore w:val="1"/>
          <w:gridAfter w:val="1"/>
          <w:wBefore w:w="1735" w:type="dxa"/>
          <w:wAfter w:w="1952" w:type="dxa"/>
        </w:trPr>
        <w:tc>
          <w:tcPr>
            <w:tcW w:w="675" w:type="dxa"/>
          </w:tcPr>
          <w:p w:rsidR="00510C28" w:rsidRPr="00451944" w:rsidRDefault="00510C28" w:rsidP="00F7310F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1335DE">
              <w:rPr>
                <w:rFonts w:ascii="Arial" w:hAnsi="Arial" w:cs="Arial"/>
                <w:sz w:val="32"/>
              </w:rPr>
              <w:sym w:font="Wingdings 2" w:char="F02A"/>
            </w:r>
          </w:p>
        </w:tc>
        <w:tc>
          <w:tcPr>
            <w:tcW w:w="7687" w:type="dxa"/>
          </w:tcPr>
          <w:p w:rsidR="00510C28" w:rsidRPr="00451944" w:rsidRDefault="00510C28" w:rsidP="00F7310F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Email this cover sheet </w:t>
            </w:r>
          </w:p>
        </w:tc>
      </w:tr>
      <w:tr w:rsidR="00510C28" w:rsidRPr="00451944" w:rsidTr="00F7310F">
        <w:trPr>
          <w:gridBefore w:val="1"/>
          <w:gridAfter w:val="1"/>
          <w:wBefore w:w="1735" w:type="dxa"/>
          <w:wAfter w:w="1952" w:type="dxa"/>
        </w:trPr>
        <w:tc>
          <w:tcPr>
            <w:tcW w:w="675" w:type="dxa"/>
          </w:tcPr>
          <w:p w:rsidR="00510C28" w:rsidRPr="001335DE" w:rsidRDefault="00510C28" w:rsidP="00F7310F">
            <w:pPr>
              <w:spacing w:line="280" w:lineRule="exact"/>
              <w:rPr>
                <w:rFonts w:ascii="Arial" w:hAnsi="Arial" w:cs="Arial"/>
                <w:sz w:val="32"/>
              </w:rPr>
            </w:pPr>
            <w:r w:rsidRPr="001335DE">
              <w:rPr>
                <w:rFonts w:ascii="Arial" w:hAnsi="Arial" w:cs="Arial"/>
                <w:sz w:val="32"/>
              </w:rPr>
              <w:sym w:font="Wingdings 2" w:char="F02A"/>
            </w:r>
          </w:p>
        </w:tc>
        <w:tc>
          <w:tcPr>
            <w:tcW w:w="7687" w:type="dxa"/>
          </w:tcPr>
          <w:p w:rsidR="00510C28" w:rsidRDefault="00510C28" w:rsidP="00F7310F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A business proposal </w:t>
            </w:r>
            <w:r>
              <w:rPr>
                <w:rFonts w:ascii="Arial" w:hAnsi="Arial" w:cs="Arial" w:hint="eastAsia"/>
                <w:sz w:val="22"/>
                <w:lang w:eastAsia="zh-HK"/>
              </w:rPr>
              <w:t>(PDF format)</w:t>
            </w:r>
          </w:p>
        </w:tc>
      </w:tr>
      <w:tr w:rsidR="00510C28" w:rsidRPr="00451944" w:rsidTr="00F7310F">
        <w:tblPrEx>
          <w:tblBorders>
            <w:bottom w:val="dotted" w:sz="4" w:space="0" w:color="auto"/>
          </w:tblBorders>
        </w:tblPrEx>
        <w:tc>
          <w:tcPr>
            <w:tcW w:w="12049" w:type="dxa"/>
            <w:gridSpan w:val="4"/>
          </w:tcPr>
          <w:p w:rsidR="00510C28" w:rsidRDefault="00510C28" w:rsidP="00F7310F">
            <w:pPr>
              <w:ind w:firstLineChars="963" w:firstLine="1733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  <w:p w:rsidR="00510C28" w:rsidRDefault="00510C28" w:rsidP="00510C28">
            <w:pPr>
              <w:ind w:firstLineChars="850" w:firstLine="1530"/>
              <w:rPr>
                <w:rFonts w:ascii="Arial" w:hAnsi="Arial" w:cs="Arial"/>
                <w:i/>
                <w:sz w:val="22"/>
              </w:rPr>
            </w:pPr>
            <w:r w:rsidRPr="00451944">
              <w:rPr>
                <w:rFonts w:ascii="Arial" w:hAnsi="Arial" w:cs="Arial"/>
                <w:sz w:val="18"/>
                <w:szCs w:val="18"/>
              </w:rPr>
              <w:t>^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i/>
                <w:sz w:val="22"/>
              </w:rPr>
              <w:t>Any missing documents or incomplete proposal may result in the disqualification of your participation.</w:t>
            </w:r>
          </w:p>
          <w:p w:rsidR="00510C28" w:rsidRPr="00451944" w:rsidRDefault="00510C28" w:rsidP="00F7310F">
            <w:pPr>
              <w:ind w:firstLineChars="963" w:firstLine="2121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510C28" w:rsidRPr="00451944" w:rsidRDefault="00510C28" w:rsidP="00510C28">
      <w:pPr>
        <w:rPr>
          <w:rFonts w:ascii="Arial" w:hAnsi="Arial" w:cs="Arial"/>
          <w:b/>
          <w:i/>
          <w:sz w:val="22"/>
        </w:rPr>
      </w:pPr>
      <w:r w:rsidRPr="00451944">
        <w:rPr>
          <w:rFonts w:ascii="Arial" w:hAnsi="Arial" w:cs="Arial"/>
          <w:b/>
          <w:i/>
          <w:sz w:val="22"/>
        </w:rPr>
        <w:t>For official use: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53"/>
      </w:tblGrid>
      <w:tr w:rsidR="00510C28" w:rsidRPr="00451944" w:rsidTr="00F7310F">
        <w:trPr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C28" w:rsidRPr="00451944" w:rsidRDefault="00510C28" w:rsidP="00F73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Business proposal </w:t>
            </w:r>
            <w:r w:rsidRPr="00451944">
              <w:rPr>
                <w:rFonts w:ascii="Arial" w:hAnsi="Arial" w:cs="Arial"/>
                <w:sz w:val="22"/>
              </w:rPr>
              <w:t>received on: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vAlign w:val="bottom"/>
          </w:tcPr>
          <w:p w:rsidR="00510C28" w:rsidRPr="00451944" w:rsidRDefault="00510C28" w:rsidP="00F7310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10C28" w:rsidRPr="00451944" w:rsidTr="00F7310F">
        <w:trPr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C28" w:rsidRPr="00451944" w:rsidRDefault="00510C28" w:rsidP="00F7310F">
            <w:pPr>
              <w:jc w:val="both"/>
              <w:rPr>
                <w:rFonts w:ascii="Arial" w:hAnsi="Arial" w:cs="Arial"/>
                <w:sz w:val="22"/>
              </w:rPr>
            </w:pPr>
            <w:r w:rsidRPr="00451944">
              <w:rPr>
                <w:rFonts w:ascii="Arial" w:hAnsi="Arial" w:cs="Arial"/>
                <w:sz w:val="22"/>
              </w:rPr>
              <w:t>Total marks: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510C28" w:rsidRPr="00451944" w:rsidRDefault="00510C28" w:rsidP="00F7310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10C28" w:rsidRPr="00451944" w:rsidTr="00F7310F">
        <w:trPr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C28" w:rsidRPr="00451944" w:rsidRDefault="00510C28" w:rsidP="00F7310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Team no.: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510C28" w:rsidRPr="00451944" w:rsidRDefault="00510C28" w:rsidP="00F7310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10C28" w:rsidRPr="00451944" w:rsidTr="00F7310F">
        <w:trPr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C28" w:rsidRPr="00451944" w:rsidRDefault="00510C28" w:rsidP="00F7310F">
            <w:pPr>
              <w:jc w:val="both"/>
              <w:rPr>
                <w:rFonts w:ascii="Arial" w:hAnsi="Arial" w:cs="Arial"/>
                <w:sz w:val="22"/>
              </w:rPr>
            </w:pPr>
            <w:r w:rsidRPr="00451944">
              <w:rPr>
                <w:rFonts w:ascii="Arial" w:hAnsi="Arial" w:cs="Arial"/>
                <w:sz w:val="22"/>
              </w:rPr>
              <w:t>Handled by: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510C28" w:rsidRPr="00451944" w:rsidRDefault="00510C28" w:rsidP="00F7310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10C28" w:rsidRPr="00451944" w:rsidTr="00F7310F">
        <w:trPr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C28" w:rsidRPr="00451944" w:rsidRDefault="00510C28" w:rsidP="00F7310F">
            <w:pPr>
              <w:jc w:val="both"/>
              <w:rPr>
                <w:rFonts w:ascii="Arial" w:hAnsi="Arial" w:cs="Arial"/>
                <w:sz w:val="22"/>
              </w:rPr>
            </w:pPr>
            <w:r w:rsidRPr="00451944">
              <w:rPr>
                <w:rFonts w:ascii="Arial" w:hAnsi="Arial" w:cs="Arial"/>
                <w:sz w:val="22"/>
              </w:rPr>
              <w:t>Remarks: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510C28" w:rsidRPr="00451944" w:rsidRDefault="00510C28" w:rsidP="00F7310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10C28" w:rsidRPr="00451944" w:rsidRDefault="00510C28" w:rsidP="00510C28">
      <w:pPr>
        <w:rPr>
          <w:rFonts w:ascii="Arial" w:hAnsi="Arial" w:cs="Arial"/>
          <w:sz w:val="22"/>
        </w:rPr>
      </w:pPr>
    </w:p>
    <w:p w:rsidR="00510C28" w:rsidRPr="00510C28" w:rsidRDefault="00510C28" w:rsidP="00B00949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lang w:eastAsia="zh-HK"/>
        </w:rPr>
      </w:pPr>
    </w:p>
    <w:sectPr w:rsidR="00510C28" w:rsidRPr="00510C28" w:rsidSect="00510C28">
      <w:pgSz w:w="11906" w:h="16838"/>
      <w:pgMar w:top="1440" w:right="1416" w:bottom="709" w:left="1800" w:header="720" w:footer="720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15" w:rsidRDefault="00C26C15" w:rsidP="008415E1">
      <w:r>
        <w:separator/>
      </w:r>
    </w:p>
  </w:endnote>
  <w:endnote w:type="continuationSeparator" w:id="0">
    <w:p w:rsidR="00C26C15" w:rsidRDefault="00C26C15" w:rsidP="0084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loucester MT Extra Condensed">
    <w:altName w:val="MS PMincho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15" w:rsidRDefault="00F41640">
    <w:pPr>
      <w:pStyle w:val="ac"/>
      <w:jc w:val="center"/>
    </w:pPr>
    <w:fldSimple w:instr="PAGE   \* MERGEFORMAT">
      <w:r w:rsidR="0000489F" w:rsidRPr="0000489F">
        <w:rPr>
          <w:noProof/>
          <w:lang w:val="zh-TW"/>
        </w:rPr>
        <w:t>6</w:t>
      </w:r>
    </w:fldSimple>
  </w:p>
  <w:p w:rsidR="00C26C15" w:rsidRDefault="00C26C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15" w:rsidRDefault="00C26C15" w:rsidP="008415E1">
      <w:r>
        <w:separator/>
      </w:r>
    </w:p>
  </w:footnote>
  <w:footnote w:type="continuationSeparator" w:id="0">
    <w:p w:rsidR="00C26C15" w:rsidRDefault="00C26C15" w:rsidP="00841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15" w:rsidRPr="001A5307" w:rsidRDefault="00C26C15" w:rsidP="00E93A85">
    <w:pPr>
      <w:pStyle w:val="aa"/>
      <w:tabs>
        <w:tab w:val="clear" w:pos="8306"/>
        <w:tab w:val="right" w:pos="8820"/>
      </w:tabs>
      <w:ind w:leftChars="-25" w:left="100" w:hangingChars="100" w:hanging="160"/>
      <w:rPr>
        <w:sz w:val="16"/>
        <w:szCs w:val="18"/>
        <w:u w:val="single"/>
        <w:lang w:eastAsia="zh-HK"/>
      </w:rPr>
    </w:pPr>
    <w:r w:rsidRPr="001A5307">
      <w:rPr>
        <w:rFonts w:ascii="Arial" w:hAnsi="Arial" w:cs="Arial" w:hint="eastAsia"/>
        <w:sz w:val="16"/>
        <w:szCs w:val="18"/>
        <w:u w:val="single"/>
      </w:rPr>
      <w:t>The</w:t>
    </w:r>
    <w:r w:rsidRPr="001A5307">
      <w:rPr>
        <w:rFonts w:ascii="Arial" w:hAnsi="Arial" w:cs="Arial" w:hint="eastAsia"/>
        <w:sz w:val="16"/>
        <w:szCs w:val="18"/>
        <w:u w:val="single"/>
        <w:lang w:eastAsia="zh-HK"/>
      </w:rPr>
      <w:t xml:space="preserve"> HKICPA</w:t>
    </w:r>
    <w:r w:rsidRPr="001A5307">
      <w:rPr>
        <w:rFonts w:ascii="Arial" w:hAnsi="Arial" w:cs="Arial"/>
        <w:sz w:val="16"/>
        <w:szCs w:val="18"/>
        <w:u w:val="single"/>
      </w:rPr>
      <w:t xml:space="preserve"> Accounting and Business Management Case Competition 20</w:t>
    </w:r>
    <w:r w:rsidRPr="001A5307">
      <w:rPr>
        <w:rFonts w:ascii="Arial" w:hAnsi="Arial" w:cs="Arial" w:hint="eastAsia"/>
        <w:sz w:val="16"/>
        <w:szCs w:val="18"/>
        <w:u w:val="single"/>
      </w:rPr>
      <w:t>1</w:t>
    </w:r>
    <w:r>
      <w:rPr>
        <w:rFonts w:ascii="Arial" w:hAnsi="Arial" w:cs="Arial"/>
        <w:sz w:val="16"/>
        <w:szCs w:val="18"/>
        <w:u w:val="single"/>
      </w:rPr>
      <w:t>8</w:t>
    </w:r>
    <w:r w:rsidRPr="001A5307">
      <w:rPr>
        <w:rFonts w:ascii="Arial" w:hAnsi="Arial" w:cs="Arial" w:hint="eastAsia"/>
        <w:sz w:val="16"/>
        <w:szCs w:val="18"/>
        <w:u w:val="single"/>
      </w:rPr>
      <w:t>-1</w:t>
    </w:r>
    <w:r>
      <w:rPr>
        <w:rFonts w:ascii="Arial" w:hAnsi="Arial" w:cs="Arial"/>
        <w:sz w:val="16"/>
        <w:szCs w:val="18"/>
        <w:u w:val="single"/>
      </w:rPr>
      <w:t>9</w:t>
    </w:r>
    <w:r w:rsidRPr="001A5307">
      <w:rPr>
        <w:rFonts w:ascii="Arial" w:hAnsi="Arial" w:cs="Arial" w:hint="eastAsia"/>
        <w:sz w:val="16"/>
        <w:szCs w:val="18"/>
        <w:u w:val="single"/>
        <w:lang w:eastAsia="zh-HK"/>
      </w:rPr>
      <w:t xml:space="preserve"> </w:t>
    </w:r>
    <w:r>
      <w:rPr>
        <w:rFonts w:ascii="Arial" w:hAnsi="Arial" w:cs="Arial"/>
        <w:sz w:val="16"/>
        <w:szCs w:val="18"/>
        <w:u w:val="single"/>
        <w:lang w:eastAsia="zh-HK"/>
      </w:rPr>
      <w:t xml:space="preserve">       </w:t>
    </w:r>
    <w:r>
      <w:rPr>
        <w:rFonts w:ascii="Arial" w:hAnsi="Arial" w:cs="Arial" w:hint="eastAsia"/>
        <w:sz w:val="16"/>
        <w:szCs w:val="18"/>
        <w:u w:val="single"/>
      </w:rPr>
      <w:t xml:space="preserve">                       </w:t>
    </w:r>
    <w:r w:rsidRPr="001A5307">
      <w:rPr>
        <w:rFonts w:ascii="Arial" w:hAnsi="Arial" w:cs="Arial"/>
        <w:sz w:val="16"/>
        <w:szCs w:val="18"/>
        <w:u w:val="single"/>
      </w:rPr>
      <w:t xml:space="preserve">(Level </w:t>
    </w:r>
    <w:r>
      <w:rPr>
        <w:rFonts w:ascii="Arial" w:hAnsi="Arial" w:cs="Arial" w:hint="eastAsia"/>
        <w:sz w:val="16"/>
        <w:szCs w:val="18"/>
        <w:u w:val="single"/>
      </w:rPr>
      <w:t>2</w:t>
    </w:r>
    <w:r w:rsidRPr="001A5307">
      <w:rPr>
        <w:rFonts w:ascii="Arial" w:hAnsi="Arial" w:cs="Arial"/>
        <w:sz w:val="16"/>
        <w:szCs w:val="18"/>
        <w:u w:val="single"/>
      </w:rPr>
      <w:t>)</w:t>
    </w:r>
  </w:p>
  <w:p w:rsidR="00C26C15" w:rsidRDefault="00C26C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82B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866F7"/>
    <w:multiLevelType w:val="hybridMultilevel"/>
    <w:tmpl w:val="6AACDE52"/>
    <w:lvl w:ilvl="0" w:tplc="7892F4AA">
      <w:start w:val="1"/>
      <w:numFmt w:val="lowerRoman"/>
      <w:lvlText w:val="(%1)"/>
      <w:lvlJc w:val="left"/>
      <w:pPr>
        <w:ind w:left="960" w:hanging="480"/>
      </w:pPr>
      <w:rPr>
        <w:rFonts w:hint="eastAsia"/>
        <w:i w:val="0"/>
        <w:strike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5054F59"/>
    <w:multiLevelType w:val="hybridMultilevel"/>
    <w:tmpl w:val="33049BA6"/>
    <w:lvl w:ilvl="0" w:tplc="77D237C2">
      <w:start w:val="4"/>
      <w:numFmt w:val="bullet"/>
      <w:lvlText w:val="-"/>
      <w:lvlJc w:val="left"/>
      <w:pPr>
        <w:ind w:left="960" w:hanging="480"/>
      </w:pPr>
      <w:rPr>
        <w:rFonts w:ascii="Arial" w:eastAsia="HelveticaNeueLTStd-Lt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076F5B96"/>
    <w:multiLevelType w:val="hybridMultilevel"/>
    <w:tmpl w:val="3D30A8DE"/>
    <w:lvl w:ilvl="0" w:tplc="2AE03300">
      <w:start w:val="1"/>
      <w:numFmt w:val="lowerLetter"/>
      <w:lvlText w:val="(%1)"/>
      <w:lvlJc w:val="left"/>
      <w:pPr>
        <w:ind w:left="482" w:hanging="480"/>
      </w:pPr>
      <w:rPr>
        <w:rFonts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4">
    <w:nsid w:val="13903F6D"/>
    <w:multiLevelType w:val="hybridMultilevel"/>
    <w:tmpl w:val="16B21F9A"/>
    <w:lvl w:ilvl="0" w:tplc="0E2E45CC">
      <w:start w:val="1"/>
      <w:numFmt w:val="lowerRoman"/>
      <w:lvlText w:val="(%1)"/>
      <w:lvlJc w:val="left"/>
      <w:pPr>
        <w:ind w:left="960" w:hanging="480"/>
      </w:pPr>
      <w:rPr>
        <w:rFonts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44E1CC6"/>
    <w:multiLevelType w:val="hybridMultilevel"/>
    <w:tmpl w:val="D6C494EE"/>
    <w:lvl w:ilvl="0" w:tplc="3DA666D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1271D9"/>
    <w:multiLevelType w:val="hybridMultilevel"/>
    <w:tmpl w:val="D3169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1C248D"/>
    <w:multiLevelType w:val="hybridMultilevel"/>
    <w:tmpl w:val="C3FC227A"/>
    <w:lvl w:ilvl="0" w:tplc="11289C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2424437B"/>
    <w:multiLevelType w:val="hybridMultilevel"/>
    <w:tmpl w:val="F7BED3BC"/>
    <w:lvl w:ilvl="0" w:tplc="7862BA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KaiTi_GB2312" w:hAnsi="KaiTi_GB2312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4BC7968"/>
    <w:multiLevelType w:val="hybridMultilevel"/>
    <w:tmpl w:val="31B66C5C"/>
    <w:lvl w:ilvl="0" w:tplc="3ED2725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8AB4B594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2C0E8E"/>
    <w:multiLevelType w:val="hybridMultilevel"/>
    <w:tmpl w:val="27069C58"/>
    <w:lvl w:ilvl="0" w:tplc="7862BA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KaiTi_GB2312" w:hAnsi="KaiTi_GB2312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84D50D7"/>
    <w:multiLevelType w:val="hybridMultilevel"/>
    <w:tmpl w:val="27A40360"/>
    <w:lvl w:ilvl="0" w:tplc="B7AE181C">
      <w:start w:val="4"/>
      <w:numFmt w:val="bullet"/>
      <w:lvlText w:val="-"/>
      <w:lvlJc w:val="left"/>
      <w:pPr>
        <w:ind w:left="1049" w:hanging="480"/>
      </w:pPr>
      <w:rPr>
        <w:rFonts w:ascii="Arial" w:eastAsia="HelveticaNeueLTStd-Lt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5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9" w:hanging="480"/>
      </w:pPr>
      <w:rPr>
        <w:rFonts w:ascii="Wingdings" w:hAnsi="Wingdings" w:hint="default"/>
      </w:rPr>
    </w:lvl>
  </w:abstractNum>
  <w:abstractNum w:abstractNumId="12">
    <w:nsid w:val="2D66573F"/>
    <w:multiLevelType w:val="hybridMultilevel"/>
    <w:tmpl w:val="882684F0"/>
    <w:lvl w:ilvl="0" w:tplc="0E2E45CC">
      <w:start w:val="1"/>
      <w:numFmt w:val="lowerRoman"/>
      <w:lvlText w:val="(%1)"/>
      <w:lvlJc w:val="left"/>
      <w:pPr>
        <w:ind w:left="960" w:hanging="480"/>
      </w:pPr>
      <w:rPr>
        <w:rFonts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3253670C"/>
    <w:multiLevelType w:val="hybridMultilevel"/>
    <w:tmpl w:val="E766E048"/>
    <w:lvl w:ilvl="0" w:tplc="0E96FBEC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KaiTi_GB2312" w:hAnsi="KaiTi_GB231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14">
    <w:nsid w:val="36383B31"/>
    <w:multiLevelType w:val="hybridMultilevel"/>
    <w:tmpl w:val="2CDEB852"/>
    <w:lvl w:ilvl="0" w:tplc="DCBE1E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7D237C2">
      <w:start w:val="4"/>
      <w:numFmt w:val="bullet"/>
      <w:lvlText w:val="-"/>
      <w:lvlJc w:val="left"/>
      <w:pPr>
        <w:ind w:left="1920" w:hanging="480"/>
      </w:pPr>
      <w:rPr>
        <w:rFonts w:ascii="Arial" w:eastAsia="HelveticaNeueLTStd-Lt" w:hAnsi="Arial"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EA7454"/>
    <w:multiLevelType w:val="hybridMultilevel"/>
    <w:tmpl w:val="1A129D86"/>
    <w:lvl w:ilvl="0" w:tplc="0E96FBEC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KaiTi_GB2312" w:hAnsi="KaiTi_GB231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8C029E9E">
      <w:start w:val="1"/>
      <w:numFmt w:val="bullet"/>
      <w:lvlText w:val="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  <w:color w:val="0000FF"/>
      </w:rPr>
    </w:lvl>
    <w:lvl w:ilvl="3" w:tplc="F140D872">
      <w:start w:val="1"/>
      <w:numFmt w:val="bullet"/>
      <w:lvlText w:val="-"/>
      <w:lvlJc w:val="left"/>
      <w:pPr>
        <w:tabs>
          <w:tab w:val="num" w:pos="2820"/>
        </w:tabs>
        <w:ind w:left="2820" w:hanging="480"/>
      </w:pPr>
      <w:rPr>
        <w:rFonts w:ascii="Arial" w:hAnsi="Arial" w:hint="default"/>
        <w:color w:val="0000FF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16">
    <w:nsid w:val="39762CA2"/>
    <w:multiLevelType w:val="hybridMultilevel"/>
    <w:tmpl w:val="5DFE5E26"/>
    <w:lvl w:ilvl="0" w:tplc="0E96FBEC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KaiTi_GB2312" w:hAnsi="KaiTi_GB231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17">
    <w:nsid w:val="39BF13FE"/>
    <w:multiLevelType w:val="hybridMultilevel"/>
    <w:tmpl w:val="5472032E"/>
    <w:lvl w:ilvl="0" w:tplc="3F0AEFA8">
      <w:numFmt w:val="bullet"/>
      <w:lvlText w:val="-"/>
      <w:lvlJc w:val="left"/>
      <w:pPr>
        <w:ind w:left="480" w:hanging="480"/>
      </w:pPr>
      <w:rPr>
        <w:rFonts w:ascii="PMingLiU" w:eastAsia="PMingLiU" w:hAnsi="PMingLiU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B3A4D22"/>
    <w:multiLevelType w:val="hybridMultilevel"/>
    <w:tmpl w:val="CCEC18F0"/>
    <w:lvl w:ilvl="0" w:tplc="B8F6655A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3CE015E7"/>
    <w:multiLevelType w:val="hybridMultilevel"/>
    <w:tmpl w:val="F55A32CE"/>
    <w:lvl w:ilvl="0" w:tplc="7862BA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KaiTi_GB2312" w:hAnsi="KaiTi_GB2312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D355C4D"/>
    <w:multiLevelType w:val="hybridMultilevel"/>
    <w:tmpl w:val="488EC1CC"/>
    <w:lvl w:ilvl="0" w:tplc="397A58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BA5E2D"/>
    <w:multiLevelType w:val="hybridMultilevel"/>
    <w:tmpl w:val="61BCE40A"/>
    <w:lvl w:ilvl="0" w:tplc="094E79EE">
      <w:start w:val="4"/>
      <w:numFmt w:val="bullet"/>
      <w:lvlText w:val="-"/>
      <w:lvlJc w:val="left"/>
      <w:pPr>
        <w:ind w:left="907" w:hanging="480"/>
      </w:pPr>
      <w:rPr>
        <w:rFonts w:ascii="Arial" w:eastAsia="HelveticaNeueLTStd-Lt" w:hAnsi="Arial" w:cs="Arial" w:hint="default"/>
        <w:b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22">
    <w:nsid w:val="472B114D"/>
    <w:multiLevelType w:val="hybridMultilevel"/>
    <w:tmpl w:val="EFF42D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4A277185"/>
    <w:multiLevelType w:val="hybridMultilevel"/>
    <w:tmpl w:val="B2668C70"/>
    <w:lvl w:ilvl="0" w:tplc="D0CE0FBA">
      <w:start w:val="33"/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A3E666D"/>
    <w:multiLevelType w:val="hybridMultilevel"/>
    <w:tmpl w:val="84DEA0C6"/>
    <w:lvl w:ilvl="0" w:tplc="7862BA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KaiTi_GB2312" w:hAnsi="KaiTi_GB2312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A607730"/>
    <w:multiLevelType w:val="hybridMultilevel"/>
    <w:tmpl w:val="B3F8D63C"/>
    <w:lvl w:ilvl="0" w:tplc="5D26CDF6">
      <w:start w:val="1"/>
      <w:numFmt w:val="lowerRoman"/>
      <w:lvlText w:val="(%1)"/>
      <w:lvlJc w:val="left"/>
      <w:pPr>
        <w:ind w:left="960" w:hanging="480"/>
      </w:pPr>
      <w:rPr>
        <w:rFonts w:hint="eastAsia"/>
        <w:i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53D42CEC"/>
    <w:multiLevelType w:val="hybridMultilevel"/>
    <w:tmpl w:val="488CB75E"/>
    <w:lvl w:ilvl="0" w:tplc="0E96FBEC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KaiTi_GB2312" w:hAnsi="KaiTi_GB231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789C588C">
      <w:start w:val="1"/>
      <w:numFmt w:val="bullet"/>
      <w:lvlText w:val=""/>
      <w:lvlJc w:val="left"/>
      <w:pPr>
        <w:tabs>
          <w:tab w:val="num" w:pos="2340"/>
        </w:tabs>
        <w:ind w:left="2340" w:hanging="480"/>
      </w:pPr>
      <w:rPr>
        <w:rFonts w:ascii="Symbol" w:hAnsi="Symbol" w:hint="default"/>
        <w:color w:val="0000FF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7">
    <w:nsid w:val="54546F4D"/>
    <w:multiLevelType w:val="hybridMultilevel"/>
    <w:tmpl w:val="52809018"/>
    <w:lvl w:ilvl="0" w:tplc="E9889C0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>
    <w:nsid w:val="61DA26DD"/>
    <w:multiLevelType w:val="hybridMultilevel"/>
    <w:tmpl w:val="D50A699A"/>
    <w:lvl w:ilvl="0" w:tplc="38E628D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5E543EB"/>
    <w:multiLevelType w:val="hybridMultilevel"/>
    <w:tmpl w:val="9050E500"/>
    <w:lvl w:ilvl="0" w:tplc="0E2E45CC">
      <w:start w:val="1"/>
      <w:numFmt w:val="lowerRoman"/>
      <w:lvlText w:val="(%1)"/>
      <w:lvlJc w:val="left"/>
      <w:pPr>
        <w:ind w:left="960" w:hanging="480"/>
      </w:pPr>
      <w:rPr>
        <w:rFonts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67C1184D"/>
    <w:multiLevelType w:val="hybridMultilevel"/>
    <w:tmpl w:val="CC88046C"/>
    <w:lvl w:ilvl="0" w:tplc="0E96FBEC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KaiTi_GB2312" w:hAnsi="KaiTi_GB231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7862BAB8">
      <w:start w:val="1"/>
      <w:numFmt w:val="bullet"/>
      <w:lvlText w:val="•"/>
      <w:lvlJc w:val="left"/>
      <w:pPr>
        <w:tabs>
          <w:tab w:val="num" w:pos="2220"/>
        </w:tabs>
        <w:ind w:left="2220" w:hanging="360"/>
      </w:pPr>
      <w:rPr>
        <w:rFonts w:ascii="KaiTi_GB2312" w:hAnsi="KaiTi_GB2312" w:hint="default"/>
        <w:color w:val="0000FF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31">
    <w:nsid w:val="67E176B0"/>
    <w:multiLevelType w:val="hybridMultilevel"/>
    <w:tmpl w:val="07E42BC8"/>
    <w:lvl w:ilvl="0" w:tplc="7862BA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KaiTi_GB2312" w:hAnsi="KaiTi_GB2312" w:hint="default"/>
        <w:color w:val="0000FF"/>
      </w:rPr>
    </w:lvl>
    <w:lvl w:ilvl="1" w:tplc="04090003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789C588C">
      <w:start w:val="1"/>
      <w:numFmt w:val="bullet"/>
      <w:lvlText w:val=""/>
      <w:lvlJc w:val="left"/>
      <w:pPr>
        <w:tabs>
          <w:tab w:val="num" w:pos="2340"/>
        </w:tabs>
        <w:ind w:left="2340" w:hanging="480"/>
      </w:pPr>
      <w:rPr>
        <w:rFonts w:ascii="Symbol" w:hAnsi="Symbol" w:hint="default"/>
        <w:color w:val="0000FF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32">
    <w:nsid w:val="691C26D2"/>
    <w:multiLevelType w:val="hybridMultilevel"/>
    <w:tmpl w:val="1F2C5E34"/>
    <w:lvl w:ilvl="0" w:tplc="0E2E45CC">
      <w:start w:val="1"/>
      <w:numFmt w:val="lowerRoman"/>
      <w:lvlText w:val="(%1)"/>
      <w:lvlJc w:val="left"/>
      <w:pPr>
        <w:ind w:left="960" w:hanging="480"/>
      </w:pPr>
      <w:rPr>
        <w:rFonts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>
    <w:nsid w:val="6FA85CD5"/>
    <w:multiLevelType w:val="hybridMultilevel"/>
    <w:tmpl w:val="68CEFED2"/>
    <w:lvl w:ilvl="0" w:tplc="0E96FBEC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KaiTi_GB2312" w:hAnsi="KaiTi_GB231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F140D872">
      <w:start w:val="1"/>
      <w:numFmt w:val="bullet"/>
      <w:lvlText w:val="-"/>
      <w:lvlJc w:val="left"/>
      <w:pPr>
        <w:tabs>
          <w:tab w:val="num" w:pos="2340"/>
        </w:tabs>
        <w:ind w:left="2340" w:hanging="480"/>
      </w:pPr>
      <w:rPr>
        <w:rFonts w:ascii="Arial" w:hAnsi="Arial" w:hint="default"/>
        <w:color w:val="0000FF"/>
      </w:rPr>
    </w:lvl>
    <w:lvl w:ilvl="3" w:tplc="8C029E9E">
      <w:start w:val="1"/>
      <w:numFmt w:val="bullet"/>
      <w:lvlText w:val="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  <w:color w:val="0000FF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34">
    <w:nsid w:val="70A83F6A"/>
    <w:multiLevelType w:val="hybridMultilevel"/>
    <w:tmpl w:val="455AF3F8"/>
    <w:lvl w:ilvl="0" w:tplc="0E96FBEC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KaiTi_GB2312" w:hAnsi="KaiTi_GB231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35">
    <w:nsid w:val="73037835"/>
    <w:multiLevelType w:val="hybridMultilevel"/>
    <w:tmpl w:val="B7583662"/>
    <w:lvl w:ilvl="0" w:tplc="DCBE1E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CF783B"/>
    <w:multiLevelType w:val="hybridMultilevel"/>
    <w:tmpl w:val="9BE08A36"/>
    <w:lvl w:ilvl="0" w:tplc="0E96FBEC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KaiTi_GB2312" w:hAnsi="KaiTi_GB231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7862BAB8">
      <w:start w:val="1"/>
      <w:numFmt w:val="bullet"/>
      <w:lvlText w:val="•"/>
      <w:lvlJc w:val="left"/>
      <w:pPr>
        <w:tabs>
          <w:tab w:val="num" w:pos="2220"/>
        </w:tabs>
        <w:ind w:left="2220" w:hanging="360"/>
      </w:pPr>
      <w:rPr>
        <w:rFonts w:ascii="KaiTi_GB2312" w:hAnsi="KaiTi_GB2312" w:hint="default"/>
        <w:color w:val="0000FF"/>
      </w:rPr>
    </w:lvl>
    <w:lvl w:ilvl="3" w:tplc="0E96FBEC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KaiTi_GB2312" w:hAnsi="KaiTi_GB2312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37">
    <w:nsid w:val="77931043"/>
    <w:multiLevelType w:val="hybridMultilevel"/>
    <w:tmpl w:val="CC86E9C4"/>
    <w:lvl w:ilvl="0" w:tplc="2D961F86">
      <w:start w:val="5"/>
      <w:numFmt w:val="decimal"/>
      <w:lvlText w:val="(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8"/>
  </w:num>
  <w:num w:numId="5">
    <w:abstractNumId w:val="35"/>
  </w:num>
  <w:num w:numId="6">
    <w:abstractNumId w:val="14"/>
  </w:num>
  <w:num w:numId="7">
    <w:abstractNumId w:val="17"/>
  </w:num>
  <w:num w:numId="8">
    <w:abstractNumId w:val="21"/>
  </w:num>
  <w:num w:numId="9">
    <w:abstractNumId w:val="34"/>
  </w:num>
  <w:num w:numId="10">
    <w:abstractNumId w:val="16"/>
  </w:num>
  <w:num w:numId="11">
    <w:abstractNumId w:val="13"/>
  </w:num>
  <w:num w:numId="12">
    <w:abstractNumId w:val="24"/>
  </w:num>
  <w:num w:numId="13">
    <w:abstractNumId w:val="8"/>
  </w:num>
  <w:num w:numId="14">
    <w:abstractNumId w:val="10"/>
  </w:num>
  <w:num w:numId="15">
    <w:abstractNumId w:val="19"/>
  </w:num>
  <w:num w:numId="16">
    <w:abstractNumId w:val="26"/>
  </w:num>
  <w:num w:numId="17">
    <w:abstractNumId w:val="31"/>
  </w:num>
  <w:num w:numId="18">
    <w:abstractNumId w:val="30"/>
  </w:num>
  <w:num w:numId="19">
    <w:abstractNumId w:val="36"/>
  </w:num>
  <w:num w:numId="20">
    <w:abstractNumId w:val="15"/>
  </w:num>
  <w:num w:numId="21">
    <w:abstractNumId w:val="33"/>
  </w:num>
  <w:num w:numId="22">
    <w:abstractNumId w:val="22"/>
  </w:num>
  <w:num w:numId="23">
    <w:abstractNumId w:val="3"/>
  </w:num>
  <w:num w:numId="24">
    <w:abstractNumId w:val="2"/>
  </w:num>
  <w:num w:numId="25">
    <w:abstractNumId w:val="6"/>
  </w:num>
  <w:num w:numId="26">
    <w:abstractNumId w:val="23"/>
  </w:num>
  <w:num w:numId="27">
    <w:abstractNumId w:val="5"/>
  </w:num>
  <w:num w:numId="28">
    <w:abstractNumId w:val="37"/>
  </w:num>
  <w:num w:numId="29">
    <w:abstractNumId w:val="28"/>
  </w:num>
  <w:num w:numId="30">
    <w:abstractNumId w:val="27"/>
  </w:num>
  <w:num w:numId="31">
    <w:abstractNumId w:val="0"/>
  </w:num>
  <w:num w:numId="32">
    <w:abstractNumId w:val="32"/>
  </w:num>
  <w:num w:numId="33">
    <w:abstractNumId w:val="29"/>
  </w:num>
  <w:num w:numId="34">
    <w:abstractNumId w:val="12"/>
  </w:num>
  <w:num w:numId="35">
    <w:abstractNumId w:val="4"/>
  </w:num>
  <w:num w:numId="36">
    <w:abstractNumId w:val="1"/>
  </w:num>
  <w:num w:numId="37">
    <w:abstractNumId w:val="7"/>
  </w:num>
  <w:num w:numId="38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5E1"/>
    <w:rsid w:val="0000489F"/>
    <w:rsid w:val="00010B4E"/>
    <w:rsid w:val="00016471"/>
    <w:rsid w:val="00021181"/>
    <w:rsid w:val="000234DF"/>
    <w:rsid w:val="000256A0"/>
    <w:rsid w:val="00025CFE"/>
    <w:rsid w:val="000355B8"/>
    <w:rsid w:val="0004115B"/>
    <w:rsid w:val="00041D21"/>
    <w:rsid w:val="00046F4A"/>
    <w:rsid w:val="00060343"/>
    <w:rsid w:val="00061803"/>
    <w:rsid w:val="00070A9E"/>
    <w:rsid w:val="00072B63"/>
    <w:rsid w:val="000762FA"/>
    <w:rsid w:val="0008703B"/>
    <w:rsid w:val="000968B3"/>
    <w:rsid w:val="000B3C3C"/>
    <w:rsid w:val="000C15B6"/>
    <w:rsid w:val="000D12AE"/>
    <w:rsid w:val="000D7FC5"/>
    <w:rsid w:val="000E6E6C"/>
    <w:rsid w:val="00100C32"/>
    <w:rsid w:val="001144DF"/>
    <w:rsid w:val="00121700"/>
    <w:rsid w:val="001219D4"/>
    <w:rsid w:val="00134B86"/>
    <w:rsid w:val="00134DF6"/>
    <w:rsid w:val="00135349"/>
    <w:rsid w:val="00141159"/>
    <w:rsid w:val="00142C40"/>
    <w:rsid w:val="00154E18"/>
    <w:rsid w:val="00156291"/>
    <w:rsid w:val="001568F6"/>
    <w:rsid w:val="00161771"/>
    <w:rsid w:val="00165CA5"/>
    <w:rsid w:val="00165DD9"/>
    <w:rsid w:val="0016610B"/>
    <w:rsid w:val="00177E72"/>
    <w:rsid w:val="00182E7C"/>
    <w:rsid w:val="001835C6"/>
    <w:rsid w:val="00190E41"/>
    <w:rsid w:val="00196D6E"/>
    <w:rsid w:val="00197414"/>
    <w:rsid w:val="001A2251"/>
    <w:rsid w:val="001A4D56"/>
    <w:rsid w:val="001A7B93"/>
    <w:rsid w:val="001A7E4D"/>
    <w:rsid w:val="001B4061"/>
    <w:rsid w:val="001C05FB"/>
    <w:rsid w:val="001C25D1"/>
    <w:rsid w:val="001C26CC"/>
    <w:rsid w:val="001C5ED3"/>
    <w:rsid w:val="001C7182"/>
    <w:rsid w:val="001D6CDB"/>
    <w:rsid w:val="001E3F39"/>
    <w:rsid w:val="001E425E"/>
    <w:rsid w:val="001E47EB"/>
    <w:rsid w:val="001F1EE5"/>
    <w:rsid w:val="001F6462"/>
    <w:rsid w:val="002233F5"/>
    <w:rsid w:val="00224121"/>
    <w:rsid w:val="00231FB0"/>
    <w:rsid w:val="00234C06"/>
    <w:rsid w:val="002356BF"/>
    <w:rsid w:val="00261138"/>
    <w:rsid w:val="00264C0D"/>
    <w:rsid w:val="00271BF9"/>
    <w:rsid w:val="002764E9"/>
    <w:rsid w:val="00277FD1"/>
    <w:rsid w:val="00281A9D"/>
    <w:rsid w:val="00284881"/>
    <w:rsid w:val="0028770D"/>
    <w:rsid w:val="002A2610"/>
    <w:rsid w:val="002A49C9"/>
    <w:rsid w:val="002C10E6"/>
    <w:rsid w:val="002C1C1F"/>
    <w:rsid w:val="002C3408"/>
    <w:rsid w:val="002C67E2"/>
    <w:rsid w:val="002C6840"/>
    <w:rsid w:val="002D02F4"/>
    <w:rsid w:val="002D4293"/>
    <w:rsid w:val="002D5924"/>
    <w:rsid w:val="002D7AF3"/>
    <w:rsid w:val="002E61D6"/>
    <w:rsid w:val="002F57DF"/>
    <w:rsid w:val="002F5D99"/>
    <w:rsid w:val="002F6B8B"/>
    <w:rsid w:val="002F7EE1"/>
    <w:rsid w:val="00301B09"/>
    <w:rsid w:val="00303AFD"/>
    <w:rsid w:val="00307992"/>
    <w:rsid w:val="003079B3"/>
    <w:rsid w:val="00310E91"/>
    <w:rsid w:val="0031736D"/>
    <w:rsid w:val="00321BFC"/>
    <w:rsid w:val="003269AC"/>
    <w:rsid w:val="0032716A"/>
    <w:rsid w:val="00341E52"/>
    <w:rsid w:val="00353E79"/>
    <w:rsid w:val="00354D8D"/>
    <w:rsid w:val="003555E3"/>
    <w:rsid w:val="0036164E"/>
    <w:rsid w:val="00364EC2"/>
    <w:rsid w:val="003666F4"/>
    <w:rsid w:val="00370D11"/>
    <w:rsid w:val="00377869"/>
    <w:rsid w:val="003A13F9"/>
    <w:rsid w:val="003A18F8"/>
    <w:rsid w:val="003B3030"/>
    <w:rsid w:val="003C503A"/>
    <w:rsid w:val="003D29C1"/>
    <w:rsid w:val="003D2E81"/>
    <w:rsid w:val="003D6E50"/>
    <w:rsid w:val="003E4A3C"/>
    <w:rsid w:val="003F3FCC"/>
    <w:rsid w:val="0040082E"/>
    <w:rsid w:val="0040214B"/>
    <w:rsid w:val="004026BA"/>
    <w:rsid w:val="0040356C"/>
    <w:rsid w:val="004047C0"/>
    <w:rsid w:val="00405D0D"/>
    <w:rsid w:val="00407701"/>
    <w:rsid w:val="00421EC1"/>
    <w:rsid w:val="00422AB9"/>
    <w:rsid w:val="00423A28"/>
    <w:rsid w:val="00432AA6"/>
    <w:rsid w:val="0043359D"/>
    <w:rsid w:val="00446636"/>
    <w:rsid w:val="00450463"/>
    <w:rsid w:val="00452BB5"/>
    <w:rsid w:val="0045578A"/>
    <w:rsid w:val="00461438"/>
    <w:rsid w:val="004640DC"/>
    <w:rsid w:val="00464B98"/>
    <w:rsid w:val="00471C51"/>
    <w:rsid w:val="004720AB"/>
    <w:rsid w:val="00473DBF"/>
    <w:rsid w:val="0048681F"/>
    <w:rsid w:val="004946AB"/>
    <w:rsid w:val="004A08DD"/>
    <w:rsid w:val="004A0AF5"/>
    <w:rsid w:val="004A312B"/>
    <w:rsid w:val="004A488C"/>
    <w:rsid w:val="004A5DCE"/>
    <w:rsid w:val="004B156D"/>
    <w:rsid w:val="004C5033"/>
    <w:rsid w:val="004C5EE4"/>
    <w:rsid w:val="004C6492"/>
    <w:rsid w:val="004C66B4"/>
    <w:rsid w:val="004C7056"/>
    <w:rsid w:val="004D4EA6"/>
    <w:rsid w:val="004D5AA7"/>
    <w:rsid w:val="004D72ED"/>
    <w:rsid w:val="004D7854"/>
    <w:rsid w:val="004F3019"/>
    <w:rsid w:val="004F600D"/>
    <w:rsid w:val="004F67C7"/>
    <w:rsid w:val="00504D45"/>
    <w:rsid w:val="0050534E"/>
    <w:rsid w:val="00510C28"/>
    <w:rsid w:val="00514B9C"/>
    <w:rsid w:val="0051683F"/>
    <w:rsid w:val="0051734C"/>
    <w:rsid w:val="0051781A"/>
    <w:rsid w:val="00531D6F"/>
    <w:rsid w:val="005355CC"/>
    <w:rsid w:val="00536034"/>
    <w:rsid w:val="00542BBD"/>
    <w:rsid w:val="005520B2"/>
    <w:rsid w:val="00555108"/>
    <w:rsid w:val="005630E1"/>
    <w:rsid w:val="0056434A"/>
    <w:rsid w:val="005736AE"/>
    <w:rsid w:val="00574529"/>
    <w:rsid w:val="0057668F"/>
    <w:rsid w:val="0057715A"/>
    <w:rsid w:val="00583EBF"/>
    <w:rsid w:val="0058471D"/>
    <w:rsid w:val="005852C4"/>
    <w:rsid w:val="0059415D"/>
    <w:rsid w:val="00595E6E"/>
    <w:rsid w:val="005A0F63"/>
    <w:rsid w:val="005A1497"/>
    <w:rsid w:val="005A2368"/>
    <w:rsid w:val="005A49D7"/>
    <w:rsid w:val="005A7EA2"/>
    <w:rsid w:val="005B245E"/>
    <w:rsid w:val="005B41F1"/>
    <w:rsid w:val="005B58A3"/>
    <w:rsid w:val="005C00F0"/>
    <w:rsid w:val="005C09F8"/>
    <w:rsid w:val="005C24CD"/>
    <w:rsid w:val="005C7A48"/>
    <w:rsid w:val="005D353F"/>
    <w:rsid w:val="005D5CCF"/>
    <w:rsid w:val="005E009D"/>
    <w:rsid w:val="005F33A6"/>
    <w:rsid w:val="005F366B"/>
    <w:rsid w:val="005F3827"/>
    <w:rsid w:val="005F4260"/>
    <w:rsid w:val="005F57D2"/>
    <w:rsid w:val="00600630"/>
    <w:rsid w:val="006019B2"/>
    <w:rsid w:val="00604251"/>
    <w:rsid w:val="00611A90"/>
    <w:rsid w:val="006136EB"/>
    <w:rsid w:val="006157B1"/>
    <w:rsid w:val="00615823"/>
    <w:rsid w:val="006303EB"/>
    <w:rsid w:val="00634399"/>
    <w:rsid w:val="006366E7"/>
    <w:rsid w:val="00646F1C"/>
    <w:rsid w:val="00647104"/>
    <w:rsid w:val="00656FA4"/>
    <w:rsid w:val="006642CE"/>
    <w:rsid w:val="00671345"/>
    <w:rsid w:val="00685DF6"/>
    <w:rsid w:val="00690FCE"/>
    <w:rsid w:val="006A0E9A"/>
    <w:rsid w:val="006A1A00"/>
    <w:rsid w:val="006A37AA"/>
    <w:rsid w:val="006A5EFB"/>
    <w:rsid w:val="006A76E6"/>
    <w:rsid w:val="006B0577"/>
    <w:rsid w:val="006B51F8"/>
    <w:rsid w:val="006B6A4A"/>
    <w:rsid w:val="006C76F2"/>
    <w:rsid w:val="006D0F06"/>
    <w:rsid w:val="006D1B90"/>
    <w:rsid w:val="006D740D"/>
    <w:rsid w:val="006D7B4A"/>
    <w:rsid w:val="006E77A3"/>
    <w:rsid w:val="006E7A7B"/>
    <w:rsid w:val="006F21F7"/>
    <w:rsid w:val="006F3260"/>
    <w:rsid w:val="0070564D"/>
    <w:rsid w:val="00714460"/>
    <w:rsid w:val="00730BEA"/>
    <w:rsid w:val="00740524"/>
    <w:rsid w:val="00740611"/>
    <w:rsid w:val="00747DB2"/>
    <w:rsid w:val="00751AF0"/>
    <w:rsid w:val="00755A22"/>
    <w:rsid w:val="00756D06"/>
    <w:rsid w:val="00756E07"/>
    <w:rsid w:val="00757169"/>
    <w:rsid w:val="00764740"/>
    <w:rsid w:val="00767C8A"/>
    <w:rsid w:val="00770B75"/>
    <w:rsid w:val="00773549"/>
    <w:rsid w:val="00781DF4"/>
    <w:rsid w:val="00790676"/>
    <w:rsid w:val="0079215C"/>
    <w:rsid w:val="00792998"/>
    <w:rsid w:val="007930C7"/>
    <w:rsid w:val="007A29C1"/>
    <w:rsid w:val="007B10B6"/>
    <w:rsid w:val="007B332B"/>
    <w:rsid w:val="007B401B"/>
    <w:rsid w:val="007B6EFA"/>
    <w:rsid w:val="007C3328"/>
    <w:rsid w:val="007C6FE7"/>
    <w:rsid w:val="007D08DC"/>
    <w:rsid w:val="007D0D21"/>
    <w:rsid w:val="007D5333"/>
    <w:rsid w:val="007E4DFA"/>
    <w:rsid w:val="007E7E66"/>
    <w:rsid w:val="007F0DE6"/>
    <w:rsid w:val="00813B1E"/>
    <w:rsid w:val="0081512D"/>
    <w:rsid w:val="00815912"/>
    <w:rsid w:val="0082496B"/>
    <w:rsid w:val="00824ECF"/>
    <w:rsid w:val="008262CA"/>
    <w:rsid w:val="0083461A"/>
    <w:rsid w:val="0083690C"/>
    <w:rsid w:val="00837D6D"/>
    <w:rsid w:val="008415E1"/>
    <w:rsid w:val="00843FC2"/>
    <w:rsid w:val="00847E46"/>
    <w:rsid w:val="00847E6D"/>
    <w:rsid w:val="00850E4A"/>
    <w:rsid w:val="00855699"/>
    <w:rsid w:val="00874B95"/>
    <w:rsid w:val="00883E38"/>
    <w:rsid w:val="00885F61"/>
    <w:rsid w:val="00894225"/>
    <w:rsid w:val="00896DFB"/>
    <w:rsid w:val="008A3739"/>
    <w:rsid w:val="008A3D27"/>
    <w:rsid w:val="008A4914"/>
    <w:rsid w:val="008B3F1A"/>
    <w:rsid w:val="008B4667"/>
    <w:rsid w:val="008C1970"/>
    <w:rsid w:val="008C2214"/>
    <w:rsid w:val="008C44C0"/>
    <w:rsid w:val="008C5DE4"/>
    <w:rsid w:val="008E7C7B"/>
    <w:rsid w:val="00901E92"/>
    <w:rsid w:val="00907F31"/>
    <w:rsid w:val="00914253"/>
    <w:rsid w:val="0091634A"/>
    <w:rsid w:val="0091648D"/>
    <w:rsid w:val="0091753D"/>
    <w:rsid w:val="009342FB"/>
    <w:rsid w:val="00934FB1"/>
    <w:rsid w:val="00935542"/>
    <w:rsid w:val="00936D60"/>
    <w:rsid w:val="00945D79"/>
    <w:rsid w:val="009523E8"/>
    <w:rsid w:val="00956072"/>
    <w:rsid w:val="009634DC"/>
    <w:rsid w:val="009671F7"/>
    <w:rsid w:val="00971392"/>
    <w:rsid w:val="00973396"/>
    <w:rsid w:val="00980D57"/>
    <w:rsid w:val="009829EE"/>
    <w:rsid w:val="00987488"/>
    <w:rsid w:val="00993C39"/>
    <w:rsid w:val="009A2CE9"/>
    <w:rsid w:val="009A415D"/>
    <w:rsid w:val="009A543E"/>
    <w:rsid w:val="009A7772"/>
    <w:rsid w:val="009B4159"/>
    <w:rsid w:val="009B6788"/>
    <w:rsid w:val="009C2881"/>
    <w:rsid w:val="009C3B76"/>
    <w:rsid w:val="009C40C7"/>
    <w:rsid w:val="009D7129"/>
    <w:rsid w:val="009E02B2"/>
    <w:rsid w:val="009E1499"/>
    <w:rsid w:val="009F013D"/>
    <w:rsid w:val="009F2030"/>
    <w:rsid w:val="009F61B5"/>
    <w:rsid w:val="009F7135"/>
    <w:rsid w:val="00A04B20"/>
    <w:rsid w:val="00A12009"/>
    <w:rsid w:val="00A12132"/>
    <w:rsid w:val="00A1480B"/>
    <w:rsid w:val="00A20882"/>
    <w:rsid w:val="00A264D0"/>
    <w:rsid w:val="00A340BE"/>
    <w:rsid w:val="00A3759A"/>
    <w:rsid w:val="00A400B7"/>
    <w:rsid w:val="00A4149D"/>
    <w:rsid w:val="00A42AC1"/>
    <w:rsid w:val="00A7447B"/>
    <w:rsid w:val="00A748BA"/>
    <w:rsid w:val="00A8067D"/>
    <w:rsid w:val="00A8109B"/>
    <w:rsid w:val="00A81811"/>
    <w:rsid w:val="00A8250E"/>
    <w:rsid w:val="00A91443"/>
    <w:rsid w:val="00A9166B"/>
    <w:rsid w:val="00AB3B18"/>
    <w:rsid w:val="00AC191D"/>
    <w:rsid w:val="00AC299F"/>
    <w:rsid w:val="00AC7167"/>
    <w:rsid w:val="00AD2E84"/>
    <w:rsid w:val="00AD3444"/>
    <w:rsid w:val="00AE7EDD"/>
    <w:rsid w:val="00AE7FA3"/>
    <w:rsid w:val="00AF3D7D"/>
    <w:rsid w:val="00AF4428"/>
    <w:rsid w:val="00B00949"/>
    <w:rsid w:val="00B07046"/>
    <w:rsid w:val="00B10C42"/>
    <w:rsid w:val="00B16596"/>
    <w:rsid w:val="00B21F2D"/>
    <w:rsid w:val="00B24A7B"/>
    <w:rsid w:val="00B26E05"/>
    <w:rsid w:val="00B31506"/>
    <w:rsid w:val="00B31FFE"/>
    <w:rsid w:val="00B33840"/>
    <w:rsid w:val="00B33F6B"/>
    <w:rsid w:val="00B34258"/>
    <w:rsid w:val="00B347E7"/>
    <w:rsid w:val="00B354B8"/>
    <w:rsid w:val="00B3555D"/>
    <w:rsid w:val="00B467EE"/>
    <w:rsid w:val="00B46AD0"/>
    <w:rsid w:val="00B51750"/>
    <w:rsid w:val="00B60779"/>
    <w:rsid w:val="00B6360A"/>
    <w:rsid w:val="00B809FF"/>
    <w:rsid w:val="00B818E0"/>
    <w:rsid w:val="00B81AF7"/>
    <w:rsid w:val="00B83397"/>
    <w:rsid w:val="00B87382"/>
    <w:rsid w:val="00B93C98"/>
    <w:rsid w:val="00BB0F75"/>
    <w:rsid w:val="00BB2716"/>
    <w:rsid w:val="00BB4EDF"/>
    <w:rsid w:val="00BB5E05"/>
    <w:rsid w:val="00BC04CE"/>
    <w:rsid w:val="00BC398D"/>
    <w:rsid w:val="00BC3C4B"/>
    <w:rsid w:val="00BC3D00"/>
    <w:rsid w:val="00BC546E"/>
    <w:rsid w:val="00BC617D"/>
    <w:rsid w:val="00BD6427"/>
    <w:rsid w:val="00BD7BF3"/>
    <w:rsid w:val="00BE1529"/>
    <w:rsid w:val="00BE513A"/>
    <w:rsid w:val="00BE574C"/>
    <w:rsid w:val="00BE6097"/>
    <w:rsid w:val="00BF5605"/>
    <w:rsid w:val="00C01BDD"/>
    <w:rsid w:val="00C01F86"/>
    <w:rsid w:val="00C0460E"/>
    <w:rsid w:val="00C05A76"/>
    <w:rsid w:val="00C0621C"/>
    <w:rsid w:val="00C12173"/>
    <w:rsid w:val="00C1256B"/>
    <w:rsid w:val="00C16107"/>
    <w:rsid w:val="00C20A9E"/>
    <w:rsid w:val="00C22439"/>
    <w:rsid w:val="00C26C15"/>
    <w:rsid w:val="00C441A2"/>
    <w:rsid w:val="00C464BC"/>
    <w:rsid w:val="00C60EC4"/>
    <w:rsid w:val="00C61BCF"/>
    <w:rsid w:val="00C63057"/>
    <w:rsid w:val="00C641F1"/>
    <w:rsid w:val="00C707FD"/>
    <w:rsid w:val="00C746B2"/>
    <w:rsid w:val="00C8224D"/>
    <w:rsid w:val="00C879A4"/>
    <w:rsid w:val="00C91198"/>
    <w:rsid w:val="00CB3ACD"/>
    <w:rsid w:val="00CB3B3A"/>
    <w:rsid w:val="00CB75F5"/>
    <w:rsid w:val="00CC527B"/>
    <w:rsid w:val="00CD3377"/>
    <w:rsid w:val="00CD66EC"/>
    <w:rsid w:val="00CE4148"/>
    <w:rsid w:val="00CE5F67"/>
    <w:rsid w:val="00CF3552"/>
    <w:rsid w:val="00CF7181"/>
    <w:rsid w:val="00D0664B"/>
    <w:rsid w:val="00D216A6"/>
    <w:rsid w:val="00D25856"/>
    <w:rsid w:val="00D32265"/>
    <w:rsid w:val="00D33075"/>
    <w:rsid w:val="00D333A4"/>
    <w:rsid w:val="00D401CE"/>
    <w:rsid w:val="00D4278E"/>
    <w:rsid w:val="00D51BE9"/>
    <w:rsid w:val="00D57B22"/>
    <w:rsid w:val="00D57E2A"/>
    <w:rsid w:val="00D60318"/>
    <w:rsid w:val="00D67DFE"/>
    <w:rsid w:val="00D72707"/>
    <w:rsid w:val="00D817C6"/>
    <w:rsid w:val="00D85E37"/>
    <w:rsid w:val="00D87E00"/>
    <w:rsid w:val="00D93CE8"/>
    <w:rsid w:val="00D9593E"/>
    <w:rsid w:val="00DA034F"/>
    <w:rsid w:val="00DA48A3"/>
    <w:rsid w:val="00DA757F"/>
    <w:rsid w:val="00DB2CE0"/>
    <w:rsid w:val="00DC4241"/>
    <w:rsid w:val="00DD2CFD"/>
    <w:rsid w:val="00DD759A"/>
    <w:rsid w:val="00DE137D"/>
    <w:rsid w:val="00DE15AA"/>
    <w:rsid w:val="00E0564F"/>
    <w:rsid w:val="00E13086"/>
    <w:rsid w:val="00E22427"/>
    <w:rsid w:val="00E248D9"/>
    <w:rsid w:val="00E25AA1"/>
    <w:rsid w:val="00E27A0D"/>
    <w:rsid w:val="00E406F7"/>
    <w:rsid w:val="00E41FF3"/>
    <w:rsid w:val="00E4209F"/>
    <w:rsid w:val="00E44BA1"/>
    <w:rsid w:val="00E5676F"/>
    <w:rsid w:val="00E674AF"/>
    <w:rsid w:val="00E74AA6"/>
    <w:rsid w:val="00E76B0D"/>
    <w:rsid w:val="00E76DB8"/>
    <w:rsid w:val="00E77FEE"/>
    <w:rsid w:val="00E84A69"/>
    <w:rsid w:val="00E93A85"/>
    <w:rsid w:val="00E95099"/>
    <w:rsid w:val="00E97597"/>
    <w:rsid w:val="00EA27AF"/>
    <w:rsid w:val="00EA6A79"/>
    <w:rsid w:val="00EB2A86"/>
    <w:rsid w:val="00EB2B85"/>
    <w:rsid w:val="00EB6412"/>
    <w:rsid w:val="00EC1289"/>
    <w:rsid w:val="00EC1FF9"/>
    <w:rsid w:val="00ED0135"/>
    <w:rsid w:val="00ED0687"/>
    <w:rsid w:val="00ED1A87"/>
    <w:rsid w:val="00EE12C3"/>
    <w:rsid w:val="00EE1B42"/>
    <w:rsid w:val="00EE3A32"/>
    <w:rsid w:val="00EF268C"/>
    <w:rsid w:val="00F119A0"/>
    <w:rsid w:val="00F30C98"/>
    <w:rsid w:val="00F3297F"/>
    <w:rsid w:val="00F41640"/>
    <w:rsid w:val="00F42F6A"/>
    <w:rsid w:val="00F43F18"/>
    <w:rsid w:val="00F45838"/>
    <w:rsid w:val="00F56989"/>
    <w:rsid w:val="00F60551"/>
    <w:rsid w:val="00F66FC3"/>
    <w:rsid w:val="00F7271B"/>
    <w:rsid w:val="00F73C94"/>
    <w:rsid w:val="00F75DA5"/>
    <w:rsid w:val="00F90DC8"/>
    <w:rsid w:val="00F92E24"/>
    <w:rsid w:val="00F9447A"/>
    <w:rsid w:val="00F945CB"/>
    <w:rsid w:val="00FA0439"/>
    <w:rsid w:val="00FA058E"/>
    <w:rsid w:val="00FA2DE6"/>
    <w:rsid w:val="00FA4894"/>
    <w:rsid w:val="00FA5DDF"/>
    <w:rsid w:val="00FA5F4A"/>
    <w:rsid w:val="00FB0038"/>
    <w:rsid w:val="00FB2AAB"/>
    <w:rsid w:val="00FB3AD2"/>
    <w:rsid w:val="00FB4BC6"/>
    <w:rsid w:val="00FC2AE9"/>
    <w:rsid w:val="00FC7090"/>
    <w:rsid w:val="00FC7B47"/>
    <w:rsid w:val="00FD23EC"/>
    <w:rsid w:val="00FD35D6"/>
    <w:rsid w:val="00FE1EA9"/>
    <w:rsid w:val="00FE2727"/>
    <w:rsid w:val="00FF0341"/>
    <w:rsid w:val="00FF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H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38"/>
    <w:pPr>
      <w:widowControl w:val="0"/>
    </w:pPr>
    <w:rPr>
      <w:kern w:val="2"/>
      <w:sz w:val="24"/>
      <w:szCs w:val="22"/>
      <w:lang w:val="en-US" w:eastAsia="zh-TW"/>
    </w:rPr>
  </w:style>
  <w:style w:type="paragraph" w:styleId="3">
    <w:name w:val="heading 3"/>
    <w:basedOn w:val="a"/>
    <w:next w:val="a0"/>
    <w:link w:val="30"/>
    <w:qFormat/>
    <w:rsid w:val="008415E1"/>
    <w:pPr>
      <w:keepNext/>
      <w:snapToGrid w:val="0"/>
      <w:jc w:val="both"/>
      <w:outlineLvl w:val="2"/>
    </w:pPr>
    <w:rPr>
      <w:rFonts w:ascii="Times New Roman" w:hAnsi="Times New Roman"/>
      <w:b/>
      <w:bCs/>
      <w:kern w:val="0"/>
      <w:sz w:val="20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8415E1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415E1"/>
    <w:rPr>
      <w:rFonts w:ascii="Cambria" w:eastAsia="PMingLiU" w:hAnsi="Cambria" w:cs="Times New Roman"/>
      <w:sz w:val="18"/>
      <w:szCs w:val="18"/>
    </w:rPr>
  </w:style>
  <w:style w:type="character" w:customStyle="1" w:styleId="30">
    <w:name w:val="標題 3 字元"/>
    <w:link w:val="3"/>
    <w:rsid w:val="008415E1"/>
    <w:rPr>
      <w:rFonts w:ascii="Times New Roman" w:eastAsia="PMingLiU" w:hAnsi="Times New Roman" w:cs="Times New Roman"/>
      <w:b/>
      <w:bCs/>
      <w:szCs w:val="24"/>
      <w:u w:val="single"/>
    </w:rPr>
  </w:style>
  <w:style w:type="paragraph" w:styleId="a0">
    <w:name w:val="Normal Indent"/>
    <w:basedOn w:val="a"/>
    <w:rsid w:val="008415E1"/>
    <w:pPr>
      <w:ind w:left="480"/>
      <w:jc w:val="both"/>
    </w:pPr>
    <w:rPr>
      <w:rFonts w:ascii="Times New Roman" w:hAnsi="Times New Roman"/>
      <w:szCs w:val="24"/>
    </w:rPr>
  </w:style>
  <w:style w:type="paragraph" w:styleId="a6">
    <w:name w:val="footnote text"/>
    <w:basedOn w:val="a"/>
    <w:link w:val="a7"/>
    <w:uiPriority w:val="99"/>
    <w:semiHidden/>
    <w:rsid w:val="008415E1"/>
    <w:pPr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註腳文字 字元"/>
    <w:link w:val="a6"/>
    <w:uiPriority w:val="99"/>
    <w:semiHidden/>
    <w:rsid w:val="008415E1"/>
    <w:rPr>
      <w:rFonts w:ascii="Times New Roman" w:eastAsia="PMingLiU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8415E1"/>
    <w:rPr>
      <w:vertAlign w:val="superscript"/>
    </w:rPr>
  </w:style>
  <w:style w:type="character" w:customStyle="1" w:styleId="commontext1">
    <w:name w:val="common_text1"/>
    <w:rsid w:val="008415E1"/>
    <w:rPr>
      <w:rFonts w:ascii="Arial" w:hAnsi="Arial" w:cs="Arial" w:hint="default"/>
      <w:color w:val="5A5B5D"/>
      <w:sz w:val="18"/>
      <w:szCs w:val="18"/>
    </w:rPr>
  </w:style>
  <w:style w:type="paragraph" w:customStyle="1" w:styleId="ColorfulList-Accent11">
    <w:name w:val="Colorful List - Accent 11"/>
    <w:basedOn w:val="a"/>
    <w:uiPriority w:val="34"/>
    <w:qFormat/>
    <w:rsid w:val="008415E1"/>
    <w:pPr>
      <w:ind w:leftChars="200" w:left="480"/>
      <w:jc w:val="both"/>
    </w:pPr>
    <w:rPr>
      <w:rFonts w:ascii="Times New Roman" w:hAnsi="Times New Roman"/>
      <w:szCs w:val="24"/>
    </w:rPr>
  </w:style>
  <w:style w:type="table" w:styleId="a9">
    <w:name w:val="Table Grid"/>
    <w:basedOn w:val="a2"/>
    <w:uiPriority w:val="59"/>
    <w:rsid w:val="0084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3A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3A13F9"/>
    <w:rPr>
      <w:kern w:val="2"/>
    </w:rPr>
  </w:style>
  <w:style w:type="paragraph" w:styleId="ac">
    <w:name w:val="footer"/>
    <w:basedOn w:val="a"/>
    <w:link w:val="ad"/>
    <w:uiPriority w:val="99"/>
    <w:unhideWhenUsed/>
    <w:rsid w:val="003A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3A13F9"/>
    <w:rPr>
      <w:kern w:val="2"/>
    </w:rPr>
  </w:style>
  <w:style w:type="character" w:styleId="ae">
    <w:name w:val="Hyperlink"/>
    <w:unhideWhenUsed/>
    <w:rsid w:val="00E248D9"/>
    <w:rPr>
      <w:color w:val="0000FF"/>
      <w:u w:val="single"/>
    </w:rPr>
  </w:style>
  <w:style w:type="paragraph" w:customStyle="1" w:styleId="Normal1">
    <w:name w:val="Normal1"/>
    <w:rsid w:val="001E425E"/>
    <w:pPr>
      <w:widowControl w:val="0"/>
      <w:pBdr>
        <w:top w:val="nil"/>
        <w:left w:val="nil"/>
        <w:bottom w:val="nil"/>
        <w:right w:val="nil"/>
        <w:between w:val="nil"/>
      </w:pBdr>
      <w:jc w:val="both"/>
    </w:pPr>
    <w:rPr>
      <w:rFonts w:ascii="Times New Roman" w:hAnsi="Times New Roman"/>
      <w:color w:val="000000"/>
      <w:sz w:val="24"/>
      <w:szCs w:val="24"/>
      <w:lang w:val="en-US" w:eastAsia="zh-TW"/>
    </w:rPr>
  </w:style>
  <w:style w:type="paragraph" w:styleId="af">
    <w:name w:val="List Paragraph"/>
    <w:basedOn w:val="a"/>
    <w:uiPriority w:val="34"/>
    <w:qFormat/>
    <w:rsid w:val="00504D45"/>
    <w:pPr>
      <w:ind w:leftChars="200" w:left="480"/>
    </w:pPr>
  </w:style>
  <w:style w:type="paragraph" w:styleId="Web">
    <w:name w:val="Normal (Web)"/>
    <w:basedOn w:val="a"/>
    <w:uiPriority w:val="99"/>
    <w:unhideWhenUsed/>
    <w:rsid w:val="00945D79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val="en-HK" w:eastAsia="zh-CN"/>
    </w:rPr>
  </w:style>
  <w:style w:type="paragraph" w:customStyle="1" w:styleId="Normal10">
    <w:name w:val="Normal1"/>
    <w:rsid w:val="00945D79"/>
    <w:pPr>
      <w:widowControl w:val="0"/>
      <w:pBdr>
        <w:top w:val="nil"/>
        <w:left w:val="nil"/>
        <w:bottom w:val="nil"/>
        <w:right w:val="nil"/>
        <w:between w:val="nil"/>
      </w:pBdr>
      <w:jc w:val="both"/>
    </w:pPr>
    <w:rPr>
      <w:rFonts w:ascii="Times New Roman" w:hAnsi="Times New Roman"/>
      <w:color w:val="000000"/>
      <w:sz w:val="24"/>
      <w:szCs w:val="24"/>
      <w:lang w:val="en-US" w:eastAsia="zh-TW"/>
    </w:rPr>
  </w:style>
  <w:style w:type="character" w:styleId="af0">
    <w:name w:val="FollowedHyperlink"/>
    <w:basedOn w:val="a1"/>
    <w:uiPriority w:val="99"/>
    <w:semiHidden/>
    <w:unhideWhenUsed/>
    <w:rsid w:val="00FC7B47"/>
    <w:rPr>
      <w:color w:val="954F72" w:themeColor="followedHyperlink"/>
      <w:u w:val="single"/>
    </w:rPr>
  </w:style>
  <w:style w:type="character" w:customStyle="1" w:styleId="shorttext">
    <w:name w:val="short_text"/>
    <w:basedOn w:val="a1"/>
    <w:rsid w:val="00D72707"/>
  </w:style>
  <w:style w:type="paragraph" w:customStyle="1" w:styleId="-11">
    <w:name w:val="彩色清單 - 輔色 11"/>
    <w:basedOn w:val="a"/>
    <w:uiPriority w:val="34"/>
    <w:qFormat/>
    <w:rsid w:val="00D72707"/>
    <w:pPr>
      <w:ind w:leftChars="200" w:left="480"/>
      <w:jc w:val="both"/>
    </w:pPr>
    <w:rPr>
      <w:rFonts w:ascii="Times New Roman" w:eastAsia="新細明體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cc@hkicpa.org.h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ktv.com.hk/eng/global/home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hkicpa.org.hk/facebook/casecom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cpa.org.hk/en/become-a-hkicpa/exam-bafs/cpa-bm-cas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FFE30-F15C-48F3-B102-1E36AD77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Accounting and Business Management Case Competition 2012-13 	       Secondary School Group</vt:lpstr>
    </vt:vector>
  </TitlesOfParts>
  <Company>Hong Kong Institute of Certified Public Accountants</Company>
  <LinksUpToDate>false</LinksUpToDate>
  <CharactersWithSpaces>13159</CharactersWithSpaces>
  <SharedDoc>false</SharedDoc>
  <HLinks>
    <vt:vector size="30" baseType="variant">
      <vt:variant>
        <vt:i4>2752576</vt:i4>
      </vt:variant>
      <vt:variant>
        <vt:i4>15</vt:i4>
      </vt:variant>
      <vt:variant>
        <vt:i4>0</vt:i4>
      </vt:variant>
      <vt:variant>
        <vt:i4>5</vt:i4>
      </vt:variant>
      <vt:variant>
        <vt:lpwstr>mailto:amcc2017@hkicpa.org.hk</vt:lpwstr>
      </vt:variant>
      <vt:variant>
        <vt:lpwstr/>
      </vt:variant>
      <vt:variant>
        <vt:i4>7864440</vt:i4>
      </vt:variant>
      <vt:variant>
        <vt:i4>12</vt:i4>
      </vt:variant>
      <vt:variant>
        <vt:i4>0</vt:i4>
      </vt:variant>
      <vt:variant>
        <vt:i4>5</vt:i4>
      </vt:variant>
      <vt:variant>
        <vt:lpwstr>http://www.hktv.com.hk/eng/global/home.htm</vt:lpwstr>
      </vt:variant>
      <vt:variant>
        <vt:lpwstr/>
      </vt:variant>
      <vt:variant>
        <vt:i4>8323176</vt:i4>
      </vt:variant>
      <vt:variant>
        <vt:i4>9</vt:i4>
      </vt:variant>
      <vt:variant>
        <vt:i4>0</vt:i4>
      </vt:variant>
      <vt:variant>
        <vt:i4>5</vt:i4>
      </vt:variant>
      <vt:variant>
        <vt:lpwstr>http://www.hkicpa.org.hk/facebook/casecomp</vt:lpwstr>
      </vt:variant>
      <vt:variant>
        <vt:lpwstr/>
      </vt:variant>
      <vt:variant>
        <vt:i4>4653066</vt:i4>
      </vt:variant>
      <vt:variant>
        <vt:i4>6</vt:i4>
      </vt:variant>
      <vt:variant>
        <vt:i4>0</vt:i4>
      </vt:variant>
      <vt:variant>
        <vt:i4>5</vt:i4>
      </vt:variant>
      <vt:variant>
        <vt:lpwstr>http://www.hkicpa.org.hk/en/become-a-hkicpa/exam-bafs/cpa-bm-case</vt:lpwstr>
      </vt:variant>
      <vt:variant>
        <vt:lpwstr/>
      </vt:variant>
      <vt:variant>
        <vt:i4>7864440</vt:i4>
      </vt:variant>
      <vt:variant>
        <vt:i4>3</vt:i4>
      </vt:variant>
      <vt:variant>
        <vt:i4>0</vt:i4>
      </vt:variant>
      <vt:variant>
        <vt:i4>5</vt:i4>
      </vt:variant>
      <vt:variant>
        <vt:lpwstr>http://www.hktv.com.hk/eng/global/home.htm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Accounting and Business Management Case Competition 2012-13 	       Secondary School Group</dc:title>
  <dc:creator>alisonlee</dc:creator>
  <cp:lastModifiedBy>Ling Wu</cp:lastModifiedBy>
  <cp:revision>12</cp:revision>
  <cp:lastPrinted>2018-09-12T04:33:00Z</cp:lastPrinted>
  <dcterms:created xsi:type="dcterms:W3CDTF">2018-09-12T04:32:00Z</dcterms:created>
  <dcterms:modified xsi:type="dcterms:W3CDTF">2018-10-24T08:32:00Z</dcterms:modified>
</cp:coreProperties>
</file>